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7A73E" w14:textId="77777777" w:rsidR="00A84EA9" w:rsidRPr="00FA23AB" w:rsidRDefault="00A84EA9" w:rsidP="00FA23AB">
      <w:pPr>
        <w:spacing w:before="120" w:line="264" w:lineRule="auto"/>
        <w:jc w:val="center"/>
        <w:rPr>
          <w:b/>
          <w:sz w:val="24"/>
          <w:szCs w:val="24"/>
        </w:rPr>
      </w:pPr>
      <w:r w:rsidRPr="00FA23AB">
        <w:rPr>
          <w:b/>
          <w:sz w:val="24"/>
          <w:szCs w:val="24"/>
        </w:rPr>
        <w:t>CỘNG HÒA XÃ HỘI CHỦ NGHĨA VIỆT NAM</w:t>
      </w:r>
    </w:p>
    <w:p w14:paraId="4F87C15A" w14:textId="507F1F5F" w:rsidR="00A84EA9" w:rsidRPr="00FA23AB" w:rsidRDefault="00A84EA9" w:rsidP="00FA23AB">
      <w:pPr>
        <w:spacing w:before="120" w:line="264" w:lineRule="auto"/>
        <w:jc w:val="center"/>
        <w:rPr>
          <w:b/>
          <w:sz w:val="24"/>
          <w:szCs w:val="24"/>
        </w:rPr>
      </w:pPr>
      <w:r w:rsidRPr="00FA23AB">
        <w:rPr>
          <w:b/>
          <w:sz w:val="24"/>
          <w:szCs w:val="24"/>
        </w:rPr>
        <w:t>Độc l</w:t>
      </w:r>
      <w:r w:rsidR="009E3D02" w:rsidRPr="00FA23AB">
        <w:rPr>
          <w:b/>
          <w:sz w:val="24"/>
          <w:szCs w:val="24"/>
        </w:rPr>
        <w:t>ập</w:t>
      </w:r>
      <w:r w:rsidRPr="00FA23AB">
        <w:rPr>
          <w:b/>
          <w:sz w:val="24"/>
          <w:szCs w:val="24"/>
        </w:rPr>
        <w:t xml:space="preserve"> – Tự do – Hạnh phúc</w:t>
      </w:r>
    </w:p>
    <w:p w14:paraId="26116CA5" w14:textId="7553DC07" w:rsidR="00A84EA9" w:rsidRPr="00FA23AB" w:rsidRDefault="00A84EA9" w:rsidP="00FA23AB">
      <w:pPr>
        <w:spacing w:before="120" w:line="264" w:lineRule="auto"/>
        <w:jc w:val="center"/>
        <w:rPr>
          <w:b/>
          <w:sz w:val="24"/>
          <w:szCs w:val="24"/>
        </w:rPr>
      </w:pPr>
      <w:r w:rsidRPr="00FA23AB">
        <w:rPr>
          <w:b/>
          <w:sz w:val="24"/>
          <w:szCs w:val="24"/>
        </w:rPr>
        <w:t>---</w:t>
      </w:r>
    </w:p>
    <w:p w14:paraId="0581AC58" w14:textId="77777777" w:rsidR="00A84EA9" w:rsidRPr="00FA23AB" w:rsidRDefault="00A84EA9" w:rsidP="00FA23AB">
      <w:pPr>
        <w:spacing w:before="120" w:line="264" w:lineRule="auto"/>
        <w:jc w:val="center"/>
        <w:rPr>
          <w:b/>
          <w:sz w:val="24"/>
          <w:szCs w:val="24"/>
        </w:rPr>
      </w:pPr>
    </w:p>
    <w:p w14:paraId="2D45B29F" w14:textId="169A6C61" w:rsidR="00D765B8" w:rsidRPr="00FA23AB" w:rsidRDefault="00392ADA" w:rsidP="00FA23AB">
      <w:pPr>
        <w:spacing w:before="120" w:line="264" w:lineRule="auto"/>
        <w:jc w:val="center"/>
        <w:rPr>
          <w:b/>
          <w:sz w:val="24"/>
          <w:szCs w:val="24"/>
        </w:rPr>
      </w:pPr>
      <w:r w:rsidRPr="00FA23AB">
        <w:rPr>
          <w:b/>
          <w:sz w:val="24"/>
          <w:szCs w:val="24"/>
        </w:rPr>
        <w:t>HỢP ĐỒNG</w:t>
      </w:r>
      <w:r w:rsidR="00391420" w:rsidRPr="00FA23AB">
        <w:rPr>
          <w:b/>
          <w:sz w:val="24"/>
          <w:szCs w:val="24"/>
        </w:rPr>
        <w:t xml:space="preserve"> </w:t>
      </w:r>
      <w:r w:rsidR="004E44B3" w:rsidRPr="00FA23AB">
        <w:rPr>
          <w:b/>
          <w:sz w:val="24"/>
          <w:szCs w:val="24"/>
        </w:rPr>
        <w:t xml:space="preserve">NHÀ PHÂN PHỐI CẤP </w:t>
      </w:r>
      <w:r w:rsidR="00FD5916" w:rsidRPr="00FA23AB">
        <w:rPr>
          <w:b/>
          <w:sz w:val="24"/>
          <w:szCs w:val="24"/>
        </w:rPr>
        <w:t>2</w:t>
      </w:r>
    </w:p>
    <w:p w14:paraId="65E25A99" w14:textId="6C1093C6" w:rsidR="00BF655A" w:rsidRPr="00FA23AB" w:rsidRDefault="0086597F" w:rsidP="00FA23AB">
      <w:pPr>
        <w:spacing w:before="120" w:line="264" w:lineRule="auto"/>
        <w:jc w:val="center"/>
        <w:rPr>
          <w:i/>
          <w:color w:val="000000" w:themeColor="text1"/>
          <w:sz w:val="24"/>
          <w:szCs w:val="24"/>
        </w:rPr>
      </w:pPr>
      <w:r w:rsidRPr="00FA23AB">
        <w:rPr>
          <w:i/>
          <w:color w:val="000000" w:themeColor="text1"/>
          <w:sz w:val="24"/>
          <w:szCs w:val="24"/>
        </w:rPr>
        <w:t xml:space="preserve">Số: </w:t>
      </w:r>
      <w:r w:rsidR="00911258" w:rsidRPr="00FA23AB">
        <w:rPr>
          <w:i/>
          <w:color w:val="000000" w:themeColor="text1"/>
          <w:sz w:val="24"/>
          <w:szCs w:val="24"/>
        </w:rPr>
        <w:t>..</w:t>
      </w:r>
      <w:r w:rsidR="00781AE4" w:rsidRPr="00FA23AB">
        <w:rPr>
          <w:i/>
          <w:color w:val="000000" w:themeColor="text1"/>
          <w:sz w:val="24"/>
          <w:szCs w:val="24"/>
        </w:rPr>
        <w:t>.</w:t>
      </w:r>
    </w:p>
    <w:p w14:paraId="37BA7B72" w14:textId="77777777" w:rsidR="0086597F" w:rsidRPr="00FA23AB" w:rsidRDefault="0086597F" w:rsidP="00FA23AB">
      <w:pPr>
        <w:spacing w:before="120" w:line="264" w:lineRule="auto"/>
        <w:jc w:val="center"/>
        <w:rPr>
          <w:i/>
          <w:color w:val="000000" w:themeColor="text1"/>
          <w:sz w:val="24"/>
          <w:szCs w:val="24"/>
        </w:rPr>
      </w:pPr>
    </w:p>
    <w:p w14:paraId="081E926B" w14:textId="77777777" w:rsidR="0054470D" w:rsidRPr="00FA23AB" w:rsidRDefault="008D75B8" w:rsidP="00FA23AB">
      <w:pPr>
        <w:spacing w:before="120" w:line="264" w:lineRule="auto"/>
        <w:rPr>
          <w:b/>
          <w:color w:val="000000" w:themeColor="text1"/>
          <w:sz w:val="24"/>
          <w:szCs w:val="24"/>
        </w:rPr>
      </w:pPr>
      <w:r w:rsidRPr="00FA23AB">
        <w:rPr>
          <w:b/>
          <w:color w:val="000000" w:themeColor="text1"/>
          <w:sz w:val="24"/>
          <w:szCs w:val="24"/>
        </w:rPr>
        <w:t>PHẦN 1</w:t>
      </w:r>
      <w:r w:rsidR="00BF655A" w:rsidRPr="00FA23AB">
        <w:rPr>
          <w:b/>
          <w:color w:val="000000" w:themeColor="text1"/>
          <w:sz w:val="24"/>
          <w:szCs w:val="24"/>
        </w:rPr>
        <w:t xml:space="preserve">: CÁC CĂN CỨ KÝ KẾT HỢP ĐỒNG </w:t>
      </w:r>
    </w:p>
    <w:p w14:paraId="17E3C9B9" w14:textId="77777777" w:rsidR="00BF655A" w:rsidRPr="00FA23AB" w:rsidRDefault="00BF655A" w:rsidP="00FA23AB">
      <w:pPr>
        <w:widowControl/>
        <w:numPr>
          <w:ilvl w:val="0"/>
          <w:numId w:val="2"/>
        </w:numPr>
        <w:tabs>
          <w:tab w:val="clear" w:pos="360"/>
        </w:tabs>
        <w:adjustRightInd/>
        <w:spacing w:before="120" w:line="264" w:lineRule="auto"/>
        <w:ind w:left="426" w:right="-23"/>
        <w:textAlignment w:val="auto"/>
        <w:rPr>
          <w:i/>
          <w:iCs/>
          <w:color w:val="000000" w:themeColor="text1"/>
          <w:sz w:val="24"/>
          <w:szCs w:val="24"/>
        </w:rPr>
      </w:pPr>
      <w:r w:rsidRPr="00FA23AB">
        <w:rPr>
          <w:i/>
          <w:iCs/>
          <w:color w:val="000000" w:themeColor="text1"/>
          <w:sz w:val="24"/>
          <w:szCs w:val="24"/>
        </w:rPr>
        <w:t xml:space="preserve">Căn cứ vào quy định Bộ Luật Dân Sự đã được Quốc Hội nước Cộng Hòa Xã Hội Chủ Nghĩa Việt Nam thông qua ngày </w:t>
      </w:r>
      <w:r w:rsidR="00987504" w:rsidRPr="00FA23AB">
        <w:rPr>
          <w:i/>
          <w:iCs/>
          <w:sz w:val="24"/>
          <w:szCs w:val="24"/>
        </w:rPr>
        <w:t>24/11/2015</w:t>
      </w:r>
      <w:r w:rsidRPr="00FA23AB">
        <w:rPr>
          <w:i/>
          <w:iCs/>
          <w:color w:val="000000" w:themeColor="text1"/>
          <w:sz w:val="24"/>
          <w:szCs w:val="24"/>
        </w:rPr>
        <w:t>;</w:t>
      </w:r>
    </w:p>
    <w:p w14:paraId="18BE7030" w14:textId="77777777" w:rsidR="00BF655A" w:rsidRPr="00FA23AB" w:rsidRDefault="00BF655A" w:rsidP="00FA23AB">
      <w:pPr>
        <w:widowControl/>
        <w:numPr>
          <w:ilvl w:val="0"/>
          <w:numId w:val="2"/>
        </w:numPr>
        <w:tabs>
          <w:tab w:val="clear" w:pos="360"/>
        </w:tabs>
        <w:adjustRightInd/>
        <w:spacing w:before="120" w:line="264" w:lineRule="auto"/>
        <w:ind w:left="426" w:right="-23"/>
        <w:textAlignment w:val="auto"/>
        <w:rPr>
          <w:i/>
          <w:iCs/>
          <w:color w:val="000000" w:themeColor="text1"/>
          <w:sz w:val="24"/>
          <w:szCs w:val="24"/>
        </w:rPr>
      </w:pPr>
      <w:r w:rsidRPr="00FA23AB">
        <w:rPr>
          <w:i/>
          <w:iCs/>
          <w:color w:val="000000" w:themeColor="text1"/>
          <w:sz w:val="24"/>
          <w:szCs w:val="24"/>
        </w:rPr>
        <w:t>Căn cứ vào quy định Luật Thương Mại đã được Quốc Hội nước Cộng Hòa Xã Hội Chủ Nghĩa Việt Nam thông qua ngày 14/06/2005 và các văn bản hướng dẫn thi hành;</w:t>
      </w:r>
    </w:p>
    <w:p w14:paraId="5CE29AD5" w14:textId="53020977" w:rsidR="0086597F" w:rsidRPr="00FA23AB" w:rsidRDefault="00BF655A" w:rsidP="00FA23AB">
      <w:pPr>
        <w:pStyle w:val="ListParagraph"/>
        <w:numPr>
          <w:ilvl w:val="0"/>
          <w:numId w:val="2"/>
        </w:numPr>
        <w:spacing w:before="120" w:line="264" w:lineRule="auto"/>
        <w:rPr>
          <w:i/>
          <w:color w:val="000000" w:themeColor="text1"/>
          <w:sz w:val="24"/>
          <w:szCs w:val="24"/>
        </w:rPr>
      </w:pPr>
      <w:r w:rsidRPr="00FA23AB">
        <w:rPr>
          <w:i/>
          <w:color w:val="000000" w:themeColor="text1"/>
          <w:sz w:val="24"/>
          <w:szCs w:val="24"/>
        </w:rPr>
        <w:t>Căn cứ vào nhu cầu hợp tác của hai bên trong việc mở rộng cùng phát triển thị trường năng lượng sạch</w:t>
      </w:r>
      <w:r w:rsidR="00DC4927" w:rsidRPr="00FA23AB">
        <w:rPr>
          <w:i/>
          <w:sz w:val="24"/>
          <w:szCs w:val="24"/>
        </w:rPr>
        <w:t xml:space="preserve"> tại thị trường </w:t>
      </w:r>
      <w:r w:rsidR="00781AE4" w:rsidRPr="00FA23AB">
        <w:rPr>
          <w:i/>
          <w:sz w:val="24"/>
          <w:szCs w:val="24"/>
        </w:rPr>
        <w:t>...</w:t>
      </w:r>
    </w:p>
    <w:p w14:paraId="7C5ABC76" w14:textId="77777777" w:rsidR="0054470D" w:rsidRPr="00FA23AB" w:rsidRDefault="00BF655A" w:rsidP="00FA23AB">
      <w:pPr>
        <w:spacing w:before="120" w:line="264" w:lineRule="auto"/>
        <w:rPr>
          <w:b/>
          <w:color w:val="000000" w:themeColor="text1"/>
          <w:sz w:val="24"/>
          <w:szCs w:val="24"/>
        </w:rPr>
      </w:pPr>
      <w:r w:rsidRPr="00FA23AB">
        <w:rPr>
          <w:b/>
          <w:color w:val="000000" w:themeColor="text1"/>
          <w:sz w:val="24"/>
          <w:szCs w:val="24"/>
        </w:rPr>
        <w:t>PHẦN 2: CÁC ĐIỀU KHOẢN VÀ ĐIỀU KIỆN HỢP ĐỒNG</w:t>
      </w:r>
    </w:p>
    <w:p w14:paraId="2F1E79C0" w14:textId="77777777" w:rsidR="00911258" w:rsidRPr="00FA23AB" w:rsidRDefault="00911258" w:rsidP="00FA23AB">
      <w:pPr>
        <w:spacing w:before="120" w:line="264" w:lineRule="auto"/>
        <w:rPr>
          <w:color w:val="000000" w:themeColor="text1"/>
          <w:sz w:val="24"/>
          <w:szCs w:val="24"/>
        </w:rPr>
      </w:pPr>
      <w:r w:rsidRPr="00FA23AB">
        <w:rPr>
          <w:color w:val="000000" w:themeColor="text1"/>
          <w:sz w:val="24"/>
          <w:szCs w:val="24"/>
        </w:rPr>
        <w:t>Hôm nay, ngày ... tháng ... năm 20..., tại Công ty Cổ phần Năng lượng IREX, chúng tôi gồm:</w:t>
      </w:r>
    </w:p>
    <w:p w14:paraId="3F319890" w14:textId="77777777" w:rsidR="00911258" w:rsidRPr="00FA23AB" w:rsidRDefault="00911258" w:rsidP="00FA23AB">
      <w:pPr>
        <w:tabs>
          <w:tab w:val="left" w:leader="dot" w:pos="9356"/>
        </w:tabs>
        <w:spacing w:before="120" w:line="264" w:lineRule="auto"/>
        <w:rPr>
          <w:b/>
          <w:color w:val="000000" w:themeColor="text1"/>
          <w:sz w:val="24"/>
          <w:szCs w:val="24"/>
          <w:lang w:val="fr-FR"/>
        </w:rPr>
      </w:pPr>
      <w:r w:rsidRPr="00FA23AB">
        <w:rPr>
          <w:b/>
          <w:color w:val="000000" w:themeColor="text1"/>
          <w:sz w:val="24"/>
          <w:szCs w:val="24"/>
          <w:lang w:val="fr-FR"/>
        </w:rPr>
        <w:t>BÊN A (Nhà phân phối)</w:t>
      </w:r>
      <w:r w:rsidRPr="00FA23AB">
        <w:rPr>
          <w:color w:val="000000" w:themeColor="text1"/>
          <w:sz w:val="24"/>
          <w:szCs w:val="24"/>
          <w:lang w:val="fr-FR"/>
        </w:rPr>
        <w:t xml:space="preserve">: </w:t>
      </w:r>
      <w:r w:rsidRPr="00FA23AB">
        <w:rPr>
          <w:color w:val="000000" w:themeColor="text1"/>
          <w:sz w:val="24"/>
          <w:szCs w:val="24"/>
          <w:lang w:val="fr-FR"/>
        </w:rPr>
        <w:tab/>
      </w:r>
    </w:p>
    <w:p w14:paraId="6CB68FAC" w14:textId="77777777" w:rsidR="00911258" w:rsidRPr="00FA23AB" w:rsidRDefault="00911258" w:rsidP="00FA23AB">
      <w:pPr>
        <w:spacing w:before="120" w:line="264" w:lineRule="auto"/>
        <w:rPr>
          <w:color w:val="000000" w:themeColor="text1"/>
          <w:sz w:val="24"/>
          <w:szCs w:val="24"/>
          <w:lang w:val="fr-FR"/>
        </w:rPr>
      </w:pPr>
      <w:r w:rsidRPr="00FA23AB">
        <w:rPr>
          <w:color w:val="000000" w:themeColor="text1"/>
          <w:sz w:val="24"/>
          <w:szCs w:val="24"/>
          <w:lang w:val="fr-FR"/>
        </w:rPr>
        <w:t>(Sau đây gọi tắt là ...)</w:t>
      </w:r>
    </w:p>
    <w:p w14:paraId="32B29EA4" w14:textId="77777777" w:rsidR="00911258" w:rsidRPr="00FA23AB" w:rsidRDefault="00911258" w:rsidP="00FA23AB">
      <w:pPr>
        <w:tabs>
          <w:tab w:val="left" w:leader="dot" w:pos="9356"/>
        </w:tabs>
        <w:spacing w:before="120" w:line="264" w:lineRule="auto"/>
        <w:rPr>
          <w:color w:val="000000" w:themeColor="text1"/>
          <w:sz w:val="24"/>
          <w:szCs w:val="24"/>
          <w:lang w:val="fr-FR"/>
        </w:rPr>
      </w:pPr>
      <w:r w:rsidRPr="00FA23AB">
        <w:rPr>
          <w:color w:val="000000" w:themeColor="text1"/>
          <w:sz w:val="24"/>
          <w:szCs w:val="24"/>
          <w:lang w:val="fr-FR"/>
        </w:rPr>
        <w:t xml:space="preserve">Địa chỉ: </w:t>
      </w:r>
      <w:r w:rsidRPr="00FA23AB">
        <w:rPr>
          <w:color w:val="000000" w:themeColor="text1"/>
          <w:sz w:val="24"/>
          <w:szCs w:val="24"/>
          <w:lang w:val="fr-FR"/>
        </w:rPr>
        <w:tab/>
      </w:r>
    </w:p>
    <w:p w14:paraId="097CB54D" w14:textId="77777777" w:rsidR="00911258" w:rsidRPr="00FA23AB" w:rsidRDefault="00911258" w:rsidP="00FA23AB">
      <w:pPr>
        <w:tabs>
          <w:tab w:val="left" w:leader="dot" w:pos="9356"/>
        </w:tabs>
        <w:spacing w:before="120" w:line="264" w:lineRule="auto"/>
        <w:rPr>
          <w:color w:val="000000" w:themeColor="text1"/>
          <w:sz w:val="24"/>
          <w:szCs w:val="24"/>
          <w:lang w:val="fr-FR"/>
        </w:rPr>
      </w:pPr>
      <w:r w:rsidRPr="00FA23AB">
        <w:rPr>
          <w:color w:val="000000" w:themeColor="text1"/>
          <w:sz w:val="24"/>
          <w:szCs w:val="24"/>
          <w:lang w:val="fr-FR"/>
        </w:rPr>
        <w:t xml:space="preserve">GCNĐKDN số: </w:t>
      </w:r>
      <w:r w:rsidRPr="00FA23AB">
        <w:rPr>
          <w:color w:val="000000" w:themeColor="text1"/>
          <w:sz w:val="24"/>
          <w:szCs w:val="24"/>
          <w:lang w:val="fr-FR"/>
        </w:rPr>
        <w:tab/>
        <w:t xml:space="preserve">     </w:t>
      </w:r>
    </w:p>
    <w:p w14:paraId="1043F589" w14:textId="77777777" w:rsidR="00911258" w:rsidRPr="00FA23AB" w:rsidRDefault="00911258" w:rsidP="00FA23AB">
      <w:pPr>
        <w:tabs>
          <w:tab w:val="left" w:leader="dot" w:pos="5103"/>
          <w:tab w:val="left" w:leader="dot" w:pos="9356"/>
        </w:tabs>
        <w:spacing w:before="120" w:line="264" w:lineRule="auto"/>
        <w:rPr>
          <w:color w:val="000000" w:themeColor="text1"/>
          <w:sz w:val="24"/>
          <w:szCs w:val="24"/>
          <w:lang w:val="fr-FR"/>
        </w:rPr>
      </w:pPr>
      <w:r w:rsidRPr="00FA23AB">
        <w:rPr>
          <w:color w:val="000000" w:themeColor="text1"/>
          <w:sz w:val="24"/>
          <w:szCs w:val="24"/>
          <w:lang w:val="fr-FR"/>
        </w:rPr>
        <w:t xml:space="preserve">Điện thoại: </w:t>
      </w:r>
      <w:bookmarkStart w:id="0" w:name="_GoBack"/>
      <w:bookmarkEnd w:id="0"/>
      <w:r w:rsidRPr="00FA23AB">
        <w:rPr>
          <w:color w:val="000000" w:themeColor="text1"/>
          <w:sz w:val="24"/>
          <w:szCs w:val="24"/>
          <w:lang w:val="fr-FR"/>
        </w:rPr>
        <w:tab/>
        <w:t xml:space="preserve"> Fax: </w:t>
      </w:r>
      <w:r w:rsidRPr="00FA23AB">
        <w:rPr>
          <w:color w:val="000000" w:themeColor="text1"/>
          <w:sz w:val="24"/>
          <w:szCs w:val="24"/>
          <w:lang w:val="fr-FR"/>
        </w:rPr>
        <w:tab/>
      </w:r>
    </w:p>
    <w:p w14:paraId="1A2F42D7" w14:textId="77777777" w:rsidR="00911258" w:rsidRPr="00FA23AB" w:rsidRDefault="00911258" w:rsidP="00FA23AB">
      <w:pPr>
        <w:tabs>
          <w:tab w:val="left" w:leader="dot" w:pos="5103"/>
          <w:tab w:val="left" w:leader="dot" w:pos="9356"/>
        </w:tabs>
        <w:spacing w:before="120" w:line="264" w:lineRule="auto"/>
        <w:rPr>
          <w:color w:val="000000" w:themeColor="text1"/>
          <w:sz w:val="24"/>
          <w:szCs w:val="24"/>
          <w:lang w:val="fr-FR"/>
        </w:rPr>
      </w:pPr>
      <w:r w:rsidRPr="00FA23AB">
        <w:rPr>
          <w:color w:val="000000" w:themeColor="text1"/>
          <w:sz w:val="24"/>
          <w:szCs w:val="24"/>
          <w:lang w:val="fr-FR"/>
        </w:rPr>
        <w:t xml:space="preserve">Đại diện: </w:t>
      </w:r>
      <w:r w:rsidRPr="00FA23AB">
        <w:rPr>
          <w:color w:val="000000" w:themeColor="text1"/>
          <w:sz w:val="24"/>
          <w:szCs w:val="24"/>
          <w:lang w:val="fr-FR"/>
        </w:rPr>
        <w:tab/>
        <w:t xml:space="preserve"> Chức vụ: </w:t>
      </w:r>
      <w:r w:rsidRPr="00FA23AB">
        <w:rPr>
          <w:color w:val="000000" w:themeColor="text1"/>
          <w:sz w:val="24"/>
          <w:szCs w:val="24"/>
          <w:lang w:val="fr-FR"/>
        </w:rPr>
        <w:tab/>
      </w:r>
    </w:p>
    <w:p w14:paraId="2224032E" w14:textId="77777777" w:rsidR="00911258" w:rsidRPr="00FA23AB" w:rsidRDefault="00911258" w:rsidP="00FA23AB">
      <w:pPr>
        <w:tabs>
          <w:tab w:val="left" w:leader="dot" w:pos="9356"/>
        </w:tabs>
        <w:spacing w:before="120" w:line="264" w:lineRule="auto"/>
        <w:rPr>
          <w:color w:val="000000" w:themeColor="text1"/>
          <w:sz w:val="24"/>
          <w:szCs w:val="24"/>
          <w:lang w:val="fr-FR"/>
        </w:rPr>
      </w:pPr>
      <w:r w:rsidRPr="00FA23AB">
        <w:rPr>
          <w:color w:val="000000" w:themeColor="text1"/>
          <w:sz w:val="24"/>
          <w:szCs w:val="24"/>
          <w:lang w:val="fr-FR"/>
        </w:rPr>
        <w:t xml:space="preserve">Tài khoản giao dịch: </w:t>
      </w:r>
      <w:r w:rsidRPr="00FA23AB">
        <w:rPr>
          <w:color w:val="000000" w:themeColor="text1"/>
          <w:sz w:val="24"/>
          <w:szCs w:val="24"/>
          <w:lang w:val="fr-FR"/>
        </w:rPr>
        <w:tab/>
      </w:r>
    </w:p>
    <w:p w14:paraId="5A9AC3B7" w14:textId="77777777" w:rsidR="00911258" w:rsidRPr="00FA23AB" w:rsidRDefault="00911258" w:rsidP="00FA23AB">
      <w:pPr>
        <w:tabs>
          <w:tab w:val="left" w:leader="dot" w:pos="9356"/>
        </w:tabs>
        <w:spacing w:before="120" w:line="264" w:lineRule="auto"/>
        <w:rPr>
          <w:color w:val="000000" w:themeColor="text1"/>
          <w:sz w:val="24"/>
          <w:szCs w:val="24"/>
          <w:lang w:val="fr-FR"/>
        </w:rPr>
      </w:pPr>
      <w:r w:rsidRPr="00FA23AB">
        <w:rPr>
          <w:color w:val="000000" w:themeColor="text1"/>
          <w:sz w:val="24"/>
          <w:szCs w:val="24"/>
          <w:lang w:val="fr-FR"/>
        </w:rPr>
        <w:t xml:space="preserve">Tại Ngân hàng: </w:t>
      </w:r>
      <w:r w:rsidRPr="00FA23AB">
        <w:rPr>
          <w:color w:val="000000" w:themeColor="text1"/>
          <w:sz w:val="24"/>
          <w:szCs w:val="24"/>
          <w:lang w:val="fr-FR"/>
        </w:rPr>
        <w:tab/>
      </w:r>
    </w:p>
    <w:p w14:paraId="7E5332AC" w14:textId="77777777" w:rsidR="00911258" w:rsidRPr="00FA23AB" w:rsidRDefault="00911258" w:rsidP="00FA23AB">
      <w:pPr>
        <w:spacing w:before="120" w:line="264" w:lineRule="auto"/>
        <w:rPr>
          <w:color w:val="000000" w:themeColor="text1"/>
          <w:sz w:val="24"/>
          <w:szCs w:val="24"/>
          <w:lang w:val="fr-FR"/>
        </w:rPr>
      </w:pPr>
      <w:r w:rsidRPr="00FA23AB">
        <w:rPr>
          <w:color w:val="000000" w:themeColor="text1"/>
          <w:sz w:val="24"/>
          <w:szCs w:val="24"/>
          <w:lang w:val="fr-FR"/>
        </w:rPr>
        <w:t>và:</w:t>
      </w:r>
    </w:p>
    <w:p w14:paraId="58CBDF9A" w14:textId="77777777" w:rsidR="00911258" w:rsidRPr="00FA23AB" w:rsidRDefault="00911258" w:rsidP="00FA23AB">
      <w:pPr>
        <w:tabs>
          <w:tab w:val="right" w:leader="dot" w:pos="8730"/>
        </w:tabs>
        <w:spacing w:before="120" w:line="264" w:lineRule="auto"/>
        <w:jc w:val="left"/>
        <w:rPr>
          <w:b/>
          <w:color w:val="000000" w:themeColor="text1"/>
          <w:sz w:val="24"/>
          <w:szCs w:val="24"/>
          <w:lang w:val="fr-FR"/>
        </w:rPr>
      </w:pPr>
      <w:r w:rsidRPr="00FA23AB">
        <w:rPr>
          <w:b/>
          <w:color w:val="000000" w:themeColor="text1"/>
          <w:sz w:val="24"/>
          <w:szCs w:val="24"/>
          <w:lang w:val="fr-FR"/>
        </w:rPr>
        <w:t xml:space="preserve">BÊN B (Nhà cung cấp): CÔNG TY CỔ PHẦN NĂNG LƯỢNG IREX  </w:t>
      </w:r>
    </w:p>
    <w:p w14:paraId="204DFF2C" w14:textId="77777777" w:rsidR="00911258" w:rsidRPr="00FA23AB" w:rsidRDefault="00911258" w:rsidP="00FA23AB">
      <w:pPr>
        <w:tabs>
          <w:tab w:val="right" w:leader="dot" w:pos="8730"/>
        </w:tabs>
        <w:spacing w:before="120" w:line="264" w:lineRule="auto"/>
        <w:jc w:val="left"/>
        <w:rPr>
          <w:color w:val="000000" w:themeColor="text1"/>
          <w:sz w:val="24"/>
          <w:szCs w:val="24"/>
          <w:lang w:val="fr-FR"/>
        </w:rPr>
      </w:pPr>
      <w:r w:rsidRPr="00FA23AB">
        <w:rPr>
          <w:b/>
          <w:color w:val="000000" w:themeColor="text1"/>
          <w:sz w:val="24"/>
          <w:szCs w:val="24"/>
          <w:lang w:val="fr-FR"/>
        </w:rPr>
        <w:t>(</w:t>
      </w:r>
      <w:r w:rsidRPr="00FA23AB">
        <w:rPr>
          <w:color w:val="000000" w:themeColor="text1"/>
          <w:sz w:val="24"/>
          <w:szCs w:val="24"/>
          <w:lang w:val="fr-FR"/>
        </w:rPr>
        <w:t xml:space="preserve">Sau đây gọi tắt là </w:t>
      </w:r>
      <w:r w:rsidRPr="00FA23AB">
        <w:rPr>
          <w:b/>
          <w:color w:val="000000" w:themeColor="text1"/>
          <w:sz w:val="24"/>
          <w:szCs w:val="24"/>
          <w:lang w:val="fr-FR"/>
        </w:rPr>
        <w:t>IREX</w:t>
      </w:r>
      <w:r w:rsidRPr="00FA23AB">
        <w:rPr>
          <w:color w:val="000000" w:themeColor="text1"/>
          <w:sz w:val="24"/>
          <w:szCs w:val="24"/>
          <w:lang w:val="fr-FR"/>
        </w:rPr>
        <w:t>)</w:t>
      </w:r>
    </w:p>
    <w:p w14:paraId="6B4307DC" w14:textId="77777777" w:rsidR="00911258" w:rsidRPr="00FA23AB" w:rsidRDefault="00911258" w:rsidP="00FA23AB">
      <w:pPr>
        <w:tabs>
          <w:tab w:val="right" w:leader="dot" w:pos="8730"/>
        </w:tabs>
        <w:spacing w:before="120" w:line="264" w:lineRule="auto"/>
        <w:jc w:val="left"/>
        <w:rPr>
          <w:color w:val="000000" w:themeColor="text1"/>
          <w:sz w:val="24"/>
          <w:szCs w:val="24"/>
          <w:lang w:val="fr-FR"/>
        </w:rPr>
      </w:pPr>
      <w:r w:rsidRPr="00FA23AB">
        <w:rPr>
          <w:color w:val="000000" w:themeColor="text1"/>
          <w:sz w:val="24"/>
          <w:szCs w:val="24"/>
          <w:lang w:val="fr-FR"/>
        </w:rPr>
        <w:t>Địa chỉ: 11 đường TTN17, P. Tân Thới Nhất, Quận 12, Tp. HCM</w:t>
      </w:r>
    </w:p>
    <w:p w14:paraId="05916AB4" w14:textId="77777777" w:rsidR="00911258" w:rsidRPr="00FA23AB" w:rsidRDefault="00911258" w:rsidP="00FA23AB">
      <w:pPr>
        <w:tabs>
          <w:tab w:val="right" w:leader="dot" w:pos="8730"/>
        </w:tabs>
        <w:spacing w:before="120" w:line="264" w:lineRule="auto"/>
        <w:jc w:val="left"/>
        <w:rPr>
          <w:color w:val="FF0000"/>
          <w:sz w:val="24"/>
          <w:szCs w:val="24"/>
          <w:lang w:val="fr-FR"/>
        </w:rPr>
      </w:pPr>
      <w:r w:rsidRPr="00FA23AB">
        <w:rPr>
          <w:color w:val="FF0000"/>
          <w:sz w:val="24"/>
          <w:szCs w:val="24"/>
          <w:lang w:val="fr-FR"/>
        </w:rPr>
        <w:t>(Khi chuyển văn phòng, người làm hợp đồng cập nhật lại địa chỉ mới)</w:t>
      </w:r>
    </w:p>
    <w:p w14:paraId="36B71E88" w14:textId="77777777" w:rsidR="00911258" w:rsidRPr="00FA23AB" w:rsidRDefault="00911258" w:rsidP="00FA23AB">
      <w:pPr>
        <w:tabs>
          <w:tab w:val="right" w:leader="dot" w:pos="8730"/>
        </w:tabs>
        <w:spacing w:before="120" w:line="264" w:lineRule="auto"/>
        <w:jc w:val="left"/>
        <w:rPr>
          <w:color w:val="000000" w:themeColor="text1"/>
          <w:sz w:val="24"/>
          <w:szCs w:val="24"/>
          <w:lang w:val="fr-FR"/>
        </w:rPr>
      </w:pPr>
      <w:r w:rsidRPr="00FA23AB">
        <w:rPr>
          <w:color w:val="000000" w:themeColor="text1"/>
          <w:sz w:val="24"/>
          <w:szCs w:val="24"/>
          <w:lang w:val="fr-FR"/>
        </w:rPr>
        <w:t>GCNDKDN số: 0311974661</w:t>
      </w:r>
    </w:p>
    <w:p w14:paraId="2A1B2884" w14:textId="77777777" w:rsidR="00911258" w:rsidRPr="00FA23AB" w:rsidRDefault="00911258" w:rsidP="00FA23AB">
      <w:pPr>
        <w:spacing w:before="120" w:line="264" w:lineRule="auto"/>
        <w:jc w:val="left"/>
        <w:rPr>
          <w:color w:val="000000" w:themeColor="text1"/>
          <w:sz w:val="24"/>
          <w:szCs w:val="24"/>
          <w:lang w:val="fr-FR"/>
        </w:rPr>
      </w:pPr>
      <w:r w:rsidRPr="00FA23AB">
        <w:rPr>
          <w:color w:val="000000" w:themeColor="text1"/>
          <w:sz w:val="24"/>
          <w:szCs w:val="24"/>
          <w:lang w:val="fr-FR"/>
        </w:rPr>
        <w:t>Điện thoại: (08) 7300 1559</w:t>
      </w:r>
      <w:r w:rsidRPr="00FA23AB">
        <w:rPr>
          <w:color w:val="000000" w:themeColor="text1"/>
          <w:sz w:val="24"/>
          <w:szCs w:val="24"/>
          <w:lang w:val="fr-FR"/>
        </w:rPr>
        <w:tab/>
      </w:r>
      <w:r w:rsidRPr="00FA23AB">
        <w:rPr>
          <w:color w:val="000000" w:themeColor="text1"/>
          <w:sz w:val="24"/>
          <w:szCs w:val="24"/>
          <w:lang w:val="fr-FR"/>
        </w:rPr>
        <w:tab/>
        <w:t>Fax: (08) 6255 8093</w:t>
      </w:r>
      <w:r w:rsidRPr="00FA23AB">
        <w:rPr>
          <w:color w:val="000000" w:themeColor="text1"/>
          <w:sz w:val="24"/>
          <w:szCs w:val="24"/>
          <w:lang w:val="fr-FR"/>
        </w:rPr>
        <w:tab/>
      </w:r>
      <w:r w:rsidRPr="00FA23AB">
        <w:rPr>
          <w:color w:val="000000" w:themeColor="text1"/>
          <w:sz w:val="24"/>
          <w:szCs w:val="24"/>
          <w:lang w:val="fr-FR"/>
        </w:rPr>
        <w:tab/>
        <w:t>Holine: 1900 636 759</w:t>
      </w:r>
      <w:r w:rsidRPr="00FA23AB">
        <w:rPr>
          <w:color w:val="000000" w:themeColor="text1"/>
          <w:sz w:val="24"/>
          <w:szCs w:val="24"/>
          <w:lang w:val="fr-FR"/>
        </w:rPr>
        <w:tab/>
      </w:r>
    </w:p>
    <w:p w14:paraId="6EEE1303" w14:textId="77777777" w:rsidR="00911258" w:rsidRPr="00FA23AB" w:rsidRDefault="00911258" w:rsidP="00FA23AB">
      <w:pPr>
        <w:tabs>
          <w:tab w:val="left" w:leader="dot" w:pos="5103"/>
          <w:tab w:val="left" w:leader="dot" w:pos="9356"/>
        </w:tabs>
        <w:spacing w:before="120" w:line="264" w:lineRule="auto"/>
        <w:rPr>
          <w:color w:val="000000" w:themeColor="text1"/>
          <w:sz w:val="24"/>
          <w:szCs w:val="24"/>
          <w:lang w:val="fr-FR"/>
        </w:rPr>
      </w:pPr>
      <w:r w:rsidRPr="00FA23AB">
        <w:rPr>
          <w:color w:val="000000" w:themeColor="text1"/>
          <w:sz w:val="24"/>
          <w:szCs w:val="24"/>
          <w:lang w:val="fr-FR"/>
        </w:rPr>
        <w:t>Đại diện: Ông</w:t>
      </w:r>
      <w:r w:rsidRPr="00FA23AB">
        <w:rPr>
          <w:color w:val="000000" w:themeColor="text1"/>
          <w:sz w:val="24"/>
          <w:szCs w:val="24"/>
          <w:lang w:val="fr-FR"/>
        </w:rPr>
        <w:tab/>
        <w:t xml:space="preserve"> Chức vụ: </w:t>
      </w:r>
      <w:r w:rsidRPr="00FA23AB">
        <w:rPr>
          <w:color w:val="000000" w:themeColor="text1"/>
          <w:sz w:val="24"/>
          <w:szCs w:val="24"/>
          <w:lang w:val="fr-FR"/>
        </w:rPr>
        <w:tab/>
      </w:r>
    </w:p>
    <w:p w14:paraId="3E5C49BC" w14:textId="77777777" w:rsidR="00911258" w:rsidRPr="00FA23AB" w:rsidRDefault="00911258" w:rsidP="00FA23AB">
      <w:pPr>
        <w:tabs>
          <w:tab w:val="right" w:leader="dot" w:pos="8730"/>
        </w:tabs>
        <w:spacing w:before="120" w:line="264" w:lineRule="auto"/>
        <w:jc w:val="left"/>
        <w:rPr>
          <w:color w:val="000000" w:themeColor="text1"/>
          <w:sz w:val="24"/>
          <w:szCs w:val="24"/>
          <w:lang w:val="fr-FR"/>
        </w:rPr>
      </w:pPr>
      <w:r w:rsidRPr="00FA23AB">
        <w:rPr>
          <w:color w:val="000000" w:themeColor="text1"/>
          <w:sz w:val="24"/>
          <w:szCs w:val="24"/>
          <w:lang w:val="fr-FR"/>
        </w:rPr>
        <w:t>Tài khoản giao dịch: 1011118797979. Tại Ngân hàng: Ngân hàng TMCP Quân Đội – Chi nhánh Tp.HCM</w:t>
      </w:r>
    </w:p>
    <w:p w14:paraId="75857D7F" w14:textId="77777777" w:rsidR="00911258" w:rsidRPr="00FA23AB" w:rsidRDefault="00911258" w:rsidP="00FA23AB">
      <w:pPr>
        <w:tabs>
          <w:tab w:val="right" w:leader="dot" w:pos="8730"/>
        </w:tabs>
        <w:spacing w:before="120" w:line="264" w:lineRule="auto"/>
        <w:jc w:val="left"/>
        <w:rPr>
          <w:color w:val="000000" w:themeColor="text1"/>
          <w:sz w:val="24"/>
          <w:szCs w:val="24"/>
          <w:lang w:val="fr-FR"/>
        </w:rPr>
      </w:pPr>
      <w:r w:rsidRPr="00FA23AB">
        <w:rPr>
          <w:color w:val="000000" w:themeColor="text1"/>
          <w:sz w:val="24"/>
          <w:szCs w:val="24"/>
          <w:lang w:val="fr-FR"/>
        </w:rPr>
        <w:t>Tài khoản giao dịch 319.10.00.0019965. Tại Ngân hàng : BIDV- Chi nhánh Phú Mỹ Hưng, Tp. HCM</w:t>
      </w:r>
    </w:p>
    <w:p w14:paraId="1D2C66ED" w14:textId="77777777" w:rsidR="00911258" w:rsidRPr="00FA23AB" w:rsidRDefault="00911258" w:rsidP="00FA23AB">
      <w:pPr>
        <w:tabs>
          <w:tab w:val="right" w:leader="dot" w:pos="4680"/>
          <w:tab w:val="right" w:leader="dot" w:pos="6840"/>
          <w:tab w:val="right" w:leader="dot" w:pos="8730"/>
        </w:tabs>
        <w:spacing w:before="120" w:line="264" w:lineRule="auto"/>
        <w:jc w:val="left"/>
        <w:rPr>
          <w:color w:val="000000" w:themeColor="text1"/>
          <w:sz w:val="24"/>
          <w:szCs w:val="24"/>
          <w:lang w:val="fr-FR"/>
        </w:rPr>
      </w:pPr>
      <w:r w:rsidRPr="00FA23AB">
        <w:rPr>
          <w:color w:val="000000" w:themeColor="text1"/>
          <w:sz w:val="24"/>
          <w:szCs w:val="24"/>
          <w:lang w:val="fr-FR"/>
        </w:rPr>
        <w:lastRenderedPageBreak/>
        <w:t>Giấy phép kinh doanh số: 0311974661</w:t>
      </w:r>
      <w:r w:rsidRPr="00FA23AB">
        <w:rPr>
          <w:color w:val="000000" w:themeColor="text1"/>
          <w:sz w:val="24"/>
          <w:szCs w:val="24"/>
          <w:lang w:val="fr-FR"/>
        </w:rPr>
        <w:tab/>
        <w:t xml:space="preserve"> cấp ngày 19/09/2012 tại: sở KHĐT TP.HCM</w:t>
      </w:r>
    </w:p>
    <w:p w14:paraId="3B3C4960" w14:textId="79C7B2A3" w:rsidR="00C66464" w:rsidRPr="00FA23AB" w:rsidRDefault="00911258" w:rsidP="00FA23AB">
      <w:pPr>
        <w:spacing w:before="120" w:line="264" w:lineRule="auto"/>
        <w:rPr>
          <w:sz w:val="24"/>
          <w:szCs w:val="24"/>
          <w:lang w:val="fr-FR"/>
        </w:rPr>
      </w:pPr>
      <w:r w:rsidRPr="00FA23AB">
        <w:rPr>
          <w:sz w:val="24"/>
          <w:szCs w:val="24"/>
          <w:lang w:val="fr-FR"/>
        </w:rPr>
        <w:t xml:space="preserve">Cùng </w:t>
      </w:r>
      <w:r w:rsidR="00C66464" w:rsidRPr="00FA23AB">
        <w:rPr>
          <w:sz w:val="24"/>
          <w:szCs w:val="24"/>
          <w:lang w:val="fr-FR"/>
        </w:rPr>
        <w:t xml:space="preserve">thống nhất ký kết HỢP ĐỒNG PHÂN PHỐI này để xác lập việc hợp tác song phương nhằm phát triển thị trường </w:t>
      </w:r>
      <w:r w:rsidR="008128BA" w:rsidRPr="00FA23AB">
        <w:rPr>
          <w:sz w:val="24"/>
          <w:szCs w:val="24"/>
          <w:lang w:val="fr-FR"/>
        </w:rPr>
        <w:t xml:space="preserve">điện năng lượng </w:t>
      </w:r>
      <w:r w:rsidR="006560CD" w:rsidRPr="00FA23AB">
        <w:rPr>
          <w:sz w:val="24"/>
          <w:szCs w:val="24"/>
          <w:lang w:val="fr-FR"/>
        </w:rPr>
        <w:t>m</w:t>
      </w:r>
      <w:r w:rsidR="008128BA" w:rsidRPr="00FA23AB">
        <w:rPr>
          <w:sz w:val="24"/>
          <w:szCs w:val="24"/>
          <w:lang w:val="fr-FR"/>
        </w:rPr>
        <w:t>ặt trời</w:t>
      </w:r>
      <w:r w:rsidR="00F237C6" w:rsidRPr="00FA23AB">
        <w:rPr>
          <w:sz w:val="24"/>
          <w:szCs w:val="24"/>
          <w:lang w:val="fr-FR"/>
        </w:rPr>
        <w:t xml:space="preserve"> và </w:t>
      </w:r>
      <w:r w:rsidR="004E44B3" w:rsidRPr="00FA23AB">
        <w:rPr>
          <w:sz w:val="24"/>
          <w:szCs w:val="24"/>
          <w:lang w:val="fr-FR"/>
        </w:rPr>
        <w:t xml:space="preserve">các sản phẩm, </w:t>
      </w:r>
      <w:r w:rsidR="00F237C6" w:rsidRPr="00FA23AB">
        <w:rPr>
          <w:sz w:val="24"/>
          <w:szCs w:val="24"/>
          <w:lang w:val="fr-FR"/>
        </w:rPr>
        <w:t>phụ kiện liên quan</w:t>
      </w:r>
      <w:r w:rsidR="008128BA" w:rsidRPr="00FA23AB">
        <w:rPr>
          <w:sz w:val="24"/>
          <w:szCs w:val="24"/>
          <w:lang w:val="fr-FR"/>
        </w:rPr>
        <w:t xml:space="preserve"> </w:t>
      </w:r>
      <w:r w:rsidR="004E44B3" w:rsidRPr="00FA23AB">
        <w:rPr>
          <w:sz w:val="24"/>
          <w:szCs w:val="24"/>
          <w:lang w:val="fr-FR"/>
        </w:rPr>
        <w:t xml:space="preserve">do IREX sản xuất </w:t>
      </w:r>
      <w:r w:rsidR="008128BA" w:rsidRPr="00FA23AB">
        <w:rPr>
          <w:sz w:val="24"/>
          <w:szCs w:val="24"/>
          <w:lang w:val="fr-FR"/>
        </w:rPr>
        <w:t>(</w:t>
      </w:r>
      <w:r w:rsidR="008128BA" w:rsidRPr="00FA23AB">
        <w:rPr>
          <w:i/>
          <w:sz w:val="24"/>
          <w:szCs w:val="24"/>
          <w:lang w:val="fr-FR"/>
        </w:rPr>
        <w:t>sa</w:t>
      </w:r>
      <w:r w:rsidR="004E44B3" w:rsidRPr="00FA23AB">
        <w:rPr>
          <w:i/>
          <w:sz w:val="24"/>
          <w:szCs w:val="24"/>
          <w:lang w:val="fr-FR"/>
        </w:rPr>
        <w:t>u</w:t>
      </w:r>
      <w:r w:rsidR="008128BA" w:rsidRPr="00FA23AB">
        <w:rPr>
          <w:i/>
          <w:sz w:val="24"/>
          <w:szCs w:val="24"/>
          <w:lang w:val="fr-FR"/>
        </w:rPr>
        <w:t xml:space="preserve"> đây gọi tắt là Sản phẩm</w:t>
      </w:r>
      <w:r w:rsidR="008128BA" w:rsidRPr="00FA23AB">
        <w:rPr>
          <w:sz w:val="24"/>
          <w:szCs w:val="24"/>
          <w:lang w:val="fr-FR"/>
        </w:rPr>
        <w:t xml:space="preserve">) </w:t>
      </w:r>
      <w:r w:rsidR="00E86DBD" w:rsidRPr="00FA23AB">
        <w:rPr>
          <w:sz w:val="24"/>
          <w:szCs w:val="24"/>
          <w:lang w:val="fr-FR"/>
        </w:rPr>
        <w:t>tại</w:t>
      </w:r>
      <w:r w:rsidR="00D53169" w:rsidRPr="00FA23AB">
        <w:rPr>
          <w:sz w:val="24"/>
          <w:szCs w:val="24"/>
          <w:lang w:val="fr-FR"/>
        </w:rPr>
        <w:t xml:space="preserve"> </w:t>
      </w:r>
      <w:r w:rsidR="008128BA" w:rsidRPr="00FA23AB">
        <w:rPr>
          <w:sz w:val="24"/>
          <w:szCs w:val="24"/>
          <w:lang w:val="fr-FR"/>
        </w:rPr>
        <w:t>...</w:t>
      </w:r>
      <w:r w:rsidR="00C66464" w:rsidRPr="00FA23AB">
        <w:rPr>
          <w:sz w:val="24"/>
          <w:szCs w:val="24"/>
          <w:lang w:val="fr-FR"/>
        </w:rPr>
        <w:t>; đồng thời để ủy qu</w:t>
      </w:r>
      <w:r w:rsidR="00F237C6" w:rsidRPr="00FA23AB">
        <w:rPr>
          <w:sz w:val="24"/>
          <w:szCs w:val="24"/>
          <w:lang w:val="fr-FR"/>
        </w:rPr>
        <w:t>yền và nhận ủy quyền phân phối S</w:t>
      </w:r>
      <w:r w:rsidR="00C66464" w:rsidRPr="00FA23AB">
        <w:rPr>
          <w:sz w:val="24"/>
          <w:szCs w:val="24"/>
          <w:lang w:val="fr-FR"/>
        </w:rPr>
        <w:t xml:space="preserve">ản phẩm tại thị trường </w:t>
      </w:r>
      <w:r w:rsidRPr="00FA23AB">
        <w:rPr>
          <w:sz w:val="24"/>
          <w:szCs w:val="24"/>
          <w:lang w:val="fr-FR"/>
        </w:rPr>
        <w:t>...</w:t>
      </w:r>
    </w:p>
    <w:p w14:paraId="12D7B893" w14:textId="77777777" w:rsidR="0086597F" w:rsidRPr="00FA23AB" w:rsidRDefault="0086597F" w:rsidP="00FA23AB">
      <w:pPr>
        <w:spacing w:before="120" w:line="264" w:lineRule="auto"/>
        <w:rPr>
          <w:sz w:val="24"/>
          <w:szCs w:val="24"/>
          <w:lang w:val="fr-FR"/>
        </w:rPr>
      </w:pPr>
    </w:p>
    <w:p w14:paraId="78D0AAED" w14:textId="77777777" w:rsidR="00BF655A" w:rsidRPr="00FA23AB" w:rsidRDefault="00BF655A" w:rsidP="00FA23AB">
      <w:pPr>
        <w:spacing w:before="120" w:line="264" w:lineRule="auto"/>
        <w:rPr>
          <w:b/>
          <w:color w:val="000000" w:themeColor="text1"/>
          <w:sz w:val="24"/>
          <w:szCs w:val="24"/>
          <w:lang w:val="fr-FR"/>
        </w:rPr>
      </w:pPr>
      <w:r w:rsidRPr="00FA23AB">
        <w:rPr>
          <w:b/>
          <w:color w:val="000000" w:themeColor="text1"/>
          <w:sz w:val="24"/>
          <w:szCs w:val="24"/>
          <w:u w:val="single"/>
          <w:lang w:val="fr-FR"/>
        </w:rPr>
        <w:t>ĐIỀU 1</w:t>
      </w:r>
      <w:r w:rsidRPr="00FA23AB">
        <w:rPr>
          <w:b/>
          <w:color w:val="000000" w:themeColor="text1"/>
          <w:sz w:val="24"/>
          <w:szCs w:val="24"/>
          <w:lang w:val="fr-FR"/>
        </w:rPr>
        <w:t>: CÁC ĐỊNH NGHĨA VÀ DIỄN GIẢI</w:t>
      </w:r>
    </w:p>
    <w:p w14:paraId="783A49E5" w14:textId="77777777" w:rsidR="00BF655A" w:rsidRPr="00FA23AB" w:rsidRDefault="00BF655A" w:rsidP="00FA23AB">
      <w:pPr>
        <w:pStyle w:val="ListParagraph"/>
        <w:numPr>
          <w:ilvl w:val="0"/>
          <w:numId w:val="1"/>
        </w:numPr>
        <w:spacing w:before="120" w:line="264" w:lineRule="auto"/>
        <w:ind w:left="360"/>
        <w:rPr>
          <w:b/>
          <w:i/>
          <w:color w:val="000000" w:themeColor="text1"/>
          <w:sz w:val="24"/>
          <w:szCs w:val="24"/>
          <w:lang w:val="fr-FR"/>
        </w:rPr>
      </w:pPr>
      <w:r w:rsidRPr="00FA23AB">
        <w:rPr>
          <w:color w:val="000000" w:themeColor="text1"/>
          <w:sz w:val="24"/>
          <w:szCs w:val="24"/>
          <w:lang w:val="fr-FR"/>
        </w:rPr>
        <w:t>ĐỊA</w:t>
      </w:r>
      <w:r w:rsidR="0054470D" w:rsidRPr="00FA23AB">
        <w:rPr>
          <w:color w:val="000000" w:themeColor="text1"/>
          <w:sz w:val="24"/>
          <w:szCs w:val="24"/>
          <w:lang w:val="fr-FR"/>
        </w:rPr>
        <w:t xml:space="preserve"> ĐIỂM TRƯNG BÀY </w:t>
      </w:r>
      <w:r w:rsidRPr="00FA23AB">
        <w:rPr>
          <w:color w:val="000000" w:themeColor="text1"/>
          <w:sz w:val="24"/>
          <w:szCs w:val="24"/>
          <w:lang w:val="fr-FR"/>
        </w:rPr>
        <w:t xml:space="preserve">và BÁN HÀNG: là địa điểm kinh doanh của </w:t>
      </w:r>
      <w:r w:rsidR="0054470D" w:rsidRPr="00FA23AB">
        <w:rPr>
          <w:color w:val="000000" w:themeColor="text1"/>
          <w:sz w:val="24"/>
          <w:szCs w:val="24"/>
          <w:lang w:val="fr-FR"/>
        </w:rPr>
        <w:t>B</w:t>
      </w:r>
      <w:r w:rsidR="006906E7" w:rsidRPr="00FA23AB">
        <w:rPr>
          <w:color w:val="000000" w:themeColor="text1"/>
          <w:sz w:val="24"/>
          <w:szCs w:val="24"/>
          <w:lang w:val="fr-FR"/>
        </w:rPr>
        <w:t>ên</w:t>
      </w:r>
      <w:r w:rsidRPr="00FA23AB">
        <w:rPr>
          <w:color w:val="000000" w:themeColor="text1"/>
          <w:sz w:val="24"/>
          <w:szCs w:val="24"/>
          <w:lang w:val="fr-FR"/>
        </w:rPr>
        <w:t xml:space="preserve"> A, do </w:t>
      </w:r>
      <w:r w:rsidR="0054470D" w:rsidRPr="00FA23AB">
        <w:rPr>
          <w:color w:val="000000" w:themeColor="text1"/>
          <w:sz w:val="24"/>
          <w:szCs w:val="24"/>
          <w:lang w:val="fr-FR"/>
        </w:rPr>
        <w:t>B</w:t>
      </w:r>
      <w:r w:rsidR="006906E7" w:rsidRPr="00FA23AB">
        <w:rPr>
          <w:color w:val="000000" w:themeColor="text1"/>
          <w:sz w:val="24"/>
          <w:szCs w:val="24"/>
          <w:lang w:val="fr-FR"/>
        </w:rPr>
        <w:t>ên A hoàn toàn quyết</w:t>
      </w:r>
      <w:r w:rsidRPr="00FA23AB">
        <w:rPr>
          <w:color w:val="000000" w:themeColor="text1"/>
          <w:sz w:val="24"/>
          <w:szCs w:val="24"/>
          <w:lang w:val="fr-FR"/>
        </w:rPr>
        <w:t xml:space="preserve"> định lựa chọn và thay đổi (nếu có) mà không bị ảnh hưởng bởi bất kỳ chủ ý nào của </w:t>
      </w:r>
      <w:r w:rsidR="006906E7" w:rsidRPr="00FA23AB">
        <w:rPr>
          <w:color w:val="000000" w:themeColor="text1"/>
          <w:sz w:val="24"/>
          <w:szCs w:val="24"/>
          <w:lang w:val="fr-FR"/>
        </w:rPr>
        <w:t xml:space="preserve">Bên </w:t>
      </w:r>
      <w:r w:rsidR="00C0093B" w:rsidRPr="00FA23AB">
        <w:rPr>
          <w:color w:val="000000" w:themeColor="text1"/>
          <w:sz w:val="24"/>
          <w:szCs w:val="24"/>
          <w:lang w:val="fr-FR"/>
        </w:rPr>
        <w:t>B</w:t>
      </w:r>
      <w:r w:rsidRPr="00FA23AB">
        <w:rPr>
          <w:color w:val="000000" w:themeColor="text1"/>
          <w:sz w:val="24"/>
          <w:szCs w:val="24"/>
          <w:lang w:val="fr-FR"/>
        </w:rPr>
        <w:t>. Bên A có thể có 1 hoặc nhiều địa điểm</w:t>
      </w:r>
      <w:r w:rsidR="00391420" w:rsidRPr="00FA23AB">
        <w:rPr>
          <w:color w:val="000000" w:themeColor="text1"/>
          <w:sz w:val="24"/>
          <w:szCs w:val="24"/>
          <w:lang w:val="fr-FR"/>
        </w:rPr>
        <w:t xml:space="preserve"> trưng bày sản phẩm và bán hàng.</w:t>
      </w:r>
    </w:p>
    <w:p w14:paraId="6F31C382" w14:textId="134876CF" w:rsidR="00BF655A" w:rsidRPr="00FA23AB" w:rsidRDefault="00BF655A" w:rsidP="00FA23AB">
      <w:pPr>
        <w:pStyle w:val="ListParagraph"/>
        <w:numPr>
          <w:ilvl w:val="0"/>
          <w:numId w:val="1"/>
        </w:numPr>
        <w:spacing w:before="120" w:line="264" w:lineRule="auto"/>
        <w:ind w:left="360"/>
        <w:rPr>
          <w:color w:val="000000" w:themeColor="text1"/>
          <w:sz w:val="24"/>
          <w:szCs w:val="24"/>
          <w:lang w:val="fr-FR"/>
        </w:rPr>
      </w:pPr>
      <w:r w:rsidRPr="00FA23AB">
        <w:rPr>
          <w:color w:val="000000" w:themeColor="text1"/>
          <w:sz w:val="24"/>
          <w:szCs w:val="24"/>
          <w:lang w:val="fr-FR"/>
        </w:rPr>
        <w:t xml:space="preserve">SẢN PHẨM TRƯNG BÀY: là tài sản của công ty </w:t>
      </w:r>
      <w:r w:rsidR="004E44B3" w:rsidRPr="00FA23AB">
        <w:rPr>
          <w:color w:val="000000" w:themeColor="text1"/>
          <w:sz w:val="24"/>
          <w:szCs w:val="24"/>
          <w:lang w:val="fr-FR"/>
        </w:rPr>
        <w:t>IREX</w:t>
      </w:r>
      <w:r w:rsidRPr="00FA23AB">
        <w:rPr>
          <w:color w:val="000000" w:themeColor="text1"/>
          <w:sz w:val="24"/>
          <w:szCs w:val="24"/>
          <w:lang w:val="fr-FR"/>
        </w:rPr>
        <w:t xml:space="preserve">, bao gồm các sản phẩm, thiết bị mẫu đi kèm được trưng bày tại </w:t>
      </w:r>
      <w:r w:rsidR="00C0093B" w:rsidRPr="00FA23AB">
        <w:rPr>
          <w:color w:val="000000" w:themeColor="text1"/>
          <w:sz w:val="24"/>
          <w:szCs w:val="24"/>
          <w:lang w:val="fr-FR"/>
        </w:rPr>
        <w:t>đ</w:t>
      </w:r>
      <w:r w:rsidR="00391420" w:rsidRPr="00FA23AB">
        <w:rPr>
          <w:color w:val="000000" w:themeColor="text1"/>
          <w:sz w:val="24"/>
          <w:szCs w:val="24"/>
          <w:lang w:val="fr-FR"/>
        </w:rPr>
        <w:t>ịa</w:t>
      </w:r>
      <w:r w:rsidR="00C0093B" w:rsidRPr="00FA23AB">
        <w:rPr>
          <w:color w:val="000000" w:themeColor="text1"/>
          <w:sz w:val="24"/>
          <w:szCs w:val="24"/>
          <w:lang w:val="fr-FR"/>
        </w:rPr>
        <w:t xml:space="preserve"> điểm trưng bày</w:t>
      </w:r>
      <w:r w:rsidRPr="00FA23AB">
        <w:rPr>
          <w:color w:val="000000" w:themeColor="text1"/>
          <w:sz w:val="24"/>
          <w:szCs w:val="24"/>
          <w:lang w:val="fr-FR"/>
        </w:rPr>
        <w:t>. Các sản phẩm trưng bày chính, có thể là:</w:t>
      </w:r>
    </w:p>
    <w:p w14:paraId="63265307" w14:textId="5E029C4B" w:rsidR="00BF655A" w:rsidRPr="00FA23AB" w:rsidRDefault="00BF655A" w:rsidP="00FA23AB">
      <w:pPr>
        <w:pStyle w:val="ListParagraph"/>
        <w:numPr>
          <w:ilvl w:val="0"/>
          <w:numId w:val="3"/>
        </w:numPr>
        <w:spacing w:before="120" w:line="264" w:lineRule="auto"/>
        <w:ind w:left="720"/>
        <w:rPr>
          <w:color w:val="000000" w:themeColor="text1"/>
          <w:sz w:val="24"/>
          <w:szCs w:val="24"/>
          <w:lang w:val="fr-FR"/>
        </w:rPr>
      </w:pPr>
      <w:bookmarkStart w:id="1" w:name="OLE_LINK1"/>
      <w:bookmarkStart w:id="2" w:name="OLE_LINK2"/>
      <w:r w:rsidRPr="00FA23AB">
        <w:rPr>
          <w:color w:val="000000" w:themeColor="text1"/>
          <w:sz w:val="24"/>
          <w:szCs w:val="24"/>
          <w:lang w:val="fr-FR"/>
        </w:rPr>
        <w:t xml:space="preserve">Hệ thống </w:t>
      </w:r>
      <w:r w:rsidR="004E44B3" w:rsidRPr="00FA23AB">
        <w:rPr>
          <w:color w:val="000000" w:themeColor="text1"/>
          <w:sz w:val="24"/>
          <w:szCs w:val="24"/>
          <w:lang w:val="fr-FR"/>
        </w:rPr>
        <w:t>điện</w:t>
      </w:r>
      <w:r w:rsidRPr="00FA23AB">
        <w:rPr>
          <w:color w:val="000000" w:themeColor="text1"/>
          <w:sz w:val="24"/>
          <w:szCs w:val="24"/>
          <w:lang w:val="fr-FR"/>
        </w:rPr>
        <w:t xml:space="preserve"> năng lượng mặt trời, </w:t>
      </w:r>
    </w:p>
    <w:p w14:paraId="504C16AC" w14:textId="75E3D42F" w:rsidR="00BF655A" w:rsidRPr="00FA23AB" w:rsidRDefault="00BF655A" w:rsidP="00FA23AB">
      <w:pPr>
        <w:pStyle w:val="ListParagraph"/>
        <w:numPr>
          <w:ilvl w:val="0"/>
          <w:numId w:val="3"/>
        </w:numPr>
        <w:spacing w:before="120" w:line="264" w:lineRule="auto"/>
        <w:ind w:left="720"/>
        <w:rPr>
          <w:color w:val="000000" w:themeColor="text1"/>
          <w:sz w:val="24"/>
          <w:szCs w:val="24"/>
          <w:lang w:val="fr-FR"/>
        </w:rPr>
      </w:pPr>
      <w:r w:rsidRPr="00FA23AB">
        <w:rPr>
          <w:color w:val="000000" w:themeColor="text1"/>
          <w:sz w:val="24"/>
          <w:szCs w:val="24"/>
          <w:lang w:val="fr-FR"/>
        </w:rPr>
        <w:t xml:space="preserve">Các sản phẩm khác chưa được liệt kê ở đây có thể do công ty </w:t>
      </w:r>
      <w:r w:rsidR="004E44B3" w:rsidRPr="00FA23AB">
        <w:rPr>
          <w:color w:val="000000" w:themeColor="text1"/>
          <w:sz w:val="24"/>
          <w:szCs w:val="24"/>
          <w:lang w:val="fr-FR"/>
        </w:rPr>
        <w:t xml:space="preserve">IREX </w:t>
      </w:r>
      <w:r w:rsidRPr="00FA23AB">
        <w:rPr>
          <w:color w:val="000000" w:themeColor="text1"/>
          <w:sz w:val="24"/>
          <w:szCs w:val="24"/>
          <w:lang w:val="fr-FR"/>
        </w:rPr>
        <w:t xml:space="preserve">sản xuất hoặc phân phối lại của hãng sản xuất khác. </w:t>
      </w:r>
    </w:p>
    <w:bookmarkEnd w:id="1"/>
    <w:bookmarkEnd w:id="2"/>
    <w:p w14:paraId="120EAA3D" w14:textId="77777777" w:rsidR="00C0093B" w:rsidRPr="00FA23AB" w:rsidRDefault="00BF655A" w:rsidP="00FA23AB">
      <w:pPr>
        <w:spacing w:before="120" w:line="264" w:lineRule="auto"/>
        <w:ind w:left="426"/>
        <w:rPr>
          <w:color w:val="000000" w:themeColor="text1"/>
          <w:sz w:val="24"/>
          <w:szCs w:val="24"/>
          <w:lang w:val="fr-FR"/>
        </w:rPr>
      </w:pPr>
      <w:r w:rsidRPr="00FA23AB">
        <w:rPr>
          <w:color w:val="000000" w:themeColor="text1"/>
          <w:sz w:val="24"/>
          <w:szCs w:val="24"/>
          <w:lang w:val="fr-FR"/>
        </w:rPr>
        <w:t>B</w:t>
      </w:r>
      <w:r w:rsidR="00C0093B" w:rsidRPr="00FA23AB">
        <w:rPr>
          <w:color w:val="000000" w:themeColor="text1"/>
          <w:sz w:val="24"/>
          <w:szCs w:val="24"/>
          <w:lang w:val="fr-FR"/>
        </w:rPr>
        <w:t>ên</w:t>
      </w:r>
      <w:r w:rsidRPr="00FA23AB">
        <w:rPr>
          <w:color w:val="000000" w:themeColor="text1"/>
          <w:sz w:val="24"/>
          <w:szCs w:val="24"/>
          <w:lang w:val="fr-FR"/>
        </w:rPr>
        <w:t xml:space="preserve"> A có trách nhiệm bảo quản sao cho </w:t>
      </w:r>
      <w:r w:rsidR="00C0093B" w:rsidRPr="00FA23AB">
        <w:rPr>
          <w:color w:val="000000" w:themeColor="text1"/>
          <w:sz w:val="24"/>
          <w:szCs w:val="24"/>
          <w:lang w:val="fr-FR"/>
        </w:rPr>
        <w:t>sản phẩm trưng bày</w:t>
      </w:r>
      <w:r w:rsidRPr="00FA23AB">
        <w:rPr>
          <w:color w:val="000000" w:themeColor="text1"/>
          <w:sz w:val="24"/>
          <w:szCs w:val="24"/>
          <w:lang w:val="fr-FR"/>
        </w:rPr>
        <w:t xml:space="preserve"> luôn ở tình trạng tốt. B</w:t>
      </w:r>
      <w:r w:rsidR="00C0093B" w:rsidRPr="00FA23AB">
        <w:rPr>
          <w:color w:val="000000" w:themeColor="text1"/>
          <w:sz w:val="24"/>
          <w:szCs w:val="24"/>
          <w:lang w:val="fr-FR"/>
        </w:rPr>
        <w:t>ên</w:t>
      </w:r>
      <w:r w:rsidRPr="00FA23AB">
        <w:rPr>
          <w:color w:val="000000" w:themeColor="text1"/>
          <w:sz w:val="24"/>
          <w:szCs w:val="24"/>
          <w:lang w:val="fr-FR"/>
        </w:rPr>
        <w:t xml:space="preserve"> A có trách nhiệm bồi thường cho mọi mất mát, thiệt hại </w:t>
      </w:r>
      <w:r w:rsidR="00C0093B" w:rsidRPr="00FA23AB">
        <w:rPr>
          <w:color w:val="000000" w:themeColor="text1"/>
          <w:sz w:val="24"/>
          <w:szCs w:val="24"/>
          <w:lang w:val="fr-FR"/>
        </w:rPr>
        <w:t>sản phẩm trưng bày</w:t>
      </w:r>
      <w:r w:rsidRPr="00FA23AB">
        <w:rPr>
          <w:color w:val="000000" w:themeColor="text1"/>
          <w:sz w:val="24"/>
          <w:szCs w:val="24"/>
          <w:lang w:val="fr-FR"/>
        </w:rPr>
        <w:t xml:space="preserve"> theo giá trị thiệt hại được xác nhận của 2 bên</w:t>
      </w:r>
      <w:r w:rsidR="00E958C9" w:rsidRPr="00FA23AB">
        <w:rPr>
          <w:color w:val="000000" w:themeColor="text1"/>
          <w:sz w:val="24"/>
          <w:szCs w:val="24"/>
          <w:lang w:val="fr-FR"/>
        </w:rPr>
        <w:t xml:space="preserve"> trên cơ sở </w:t>
      </w:r>
      <w:r w:rsidR="00632F75" w:rsidRPr="00FA23AB">
        <w:rPr>
          <w:color w:val="000000" w:themeColor="text1"/>
          <w:sz w:val="24"/>
          <w:szCs w:val="24"/>
          <w:lang w:val="fr-FR"/>
        </w:rPr>
        <w:t xml:space="preserve">đối chiếu </w:t>
      </w:r>
      <w:r w:rsidR="00E958C9" w:rsidRPr="00FA23AB">
        <w:rPr>
          <w:color w:val="000000" w:themeColor="text1"/>
          <w:sz w:val="24"/>
          <w:szCs w:val="24"/>
          <w:lang w:val="fr-FR"/>
        </w:rPr>
        <w:t>theo danh mục, giá trị ban đầu bàn giao trưng bày</w:t>
      </w:r>
      <w:r w:rsidR="00391420" w:rsidRPr="00FA23AB">
        <w:rPr>
          <w:color w:val="000000" w:themeColor="text1"/>
          <w:sz w:val="24"/>
          <w:szCs w:val="24"/>
          <w:lang w:val="fr-FR"/>
        </w:rPr>
        <w:t>.</w:t>
      </w:r>
    </w:p>
    <w:p w14:paraId="57A5B343" w14:textId="77777777" w:rsidR="00BF655A" w:rsidRPr="00FA23AB" w:rsidRDefault="00BF655A" w:rsidP="00FA23AB">
      <w:pPr>
        <w:spacing w:before="120" w:line="264" w:lineRule="auto"/>
        <w:ind w:left="426"/>
        <w:rPr>
          <w:color w:val="000000" w:themeColor="text1"/>
          <w:sz w:val="24"/>
          <w:szCs w:val="24"/>
          <w:lang w:val="fr-FR"/>
        </w:rPr>
      </w:pPr>
      <w:r w:rsidRPr="00FA23AB">
        <w:rPr>
          <w:color w:val="000000" w:themeColor="text1"/>
          <w:sz w:val="24"/>
          <w:szCs w:val="24"/>
          <w:lang w:val="fr-FR"/>
        </w:rPr>
        <w:t xml:space="preserve">Trong mọi trường hợp, Bên A phải hoàn trả </w:t>
      </w:r>
      <w:r w:rsidR="00C0093B" w:rsidRPr="00FA23AB">
        <w:rPr>
          <w:color w:val="000000" w:themeColor="text1"/>
          <w:sz w:val="24"/>
          <w:szCs w:val="24"/>
          <w:lang w:val="fr-FR"/>
        </w:rPr>
        <w:t>sản phẩm trưng bày</w:t>
      </w:r>
      <w:r w:rsidRPr="00FA23AB">
        <w:rPr>
          <w:color w:val="000000" w:themeColor="text1"/>
          <w:sz w:val="24"/>
          <w:szCs w:val="24"/>
          <w:lang w:val="fr-FR"/>
        </w:rPr>
        <w:t xml:space="preserve"> cho B</w:t>
      </w:r>
      <w:r w:rsidR="00C0093B" w:rsidRPr="00FA23AB">
        <w:rPr>
          <w:color w:val="000000" w:themeColor="text1"/>
          <w:sz w:val="24"/>
          <w:szCs w:val="24"/>
          <w:lang w:val="fr-FR"/>
        </w:rPr>
        <w:t>ên</w:t>
      </w:r>
      <w:r w:rsidRPr="00FA23AB">
        <w:rPr>
          <w:color w:val="000000" w:themeColor="text1"/>
          <w:sz w:val="24"/>
          <w:szCs w:val="24"/>
          <w:lang w:val="fr-FR"/>
        </w:rPr>
        <w:t xml:space="preserve"> B </w:t>
      </w:r>
      <w:r w:rsidR="00391420" w:rsidRPr="00FA23AB">
        <w:rPr>
          <w:color w:val="000000" w:themeColor="text1"/>
          <w:sz w:val="24"/>
          <w:szCs w:val="24"/>
          <w:lang w:val="fr-FR"/>
        </w:rPr>
        <w:t>trong vòng 15 (mười lăm) ngày kể từ ngày</w:t>
      </w:r>
      <w:r w:rsidRPr="00FA23AB">
        <w:rPr>
          <w:color w:val="000000" w:themeColor="text1"/>
          <w:sz w:val="24"/>
          <w:szCs w:val="24"/>
          <w:lang w:val="fr-FR"/>
        </w:rPr>
        <w:t xml:space="preserve"> chấm dứt hợp đồng, hoặc</w:t>
      </w:r>
      <w:r w:rsidR="00C66464" w:rsidRPr="00FA23AB">
        <w:rPr>
          <w:color w:val="000000" w:themeColor="text1"/>
          <w:sz w:val="24"/>
          <w:szCs w:val="24"/>
          <w:lang w:val="fr-FR"/>
        </w:rPr>
        <w:t xml:space="preserve"> khi</w:t>
      </w:r>
      <w:r w:rsidRPr="00FA23AB">
        <w:rPr>
          <w:color w:val="000000" w:themeColor="text1"/>
          <w:sz w:val="24"/>
          <w:szCs w:val="24"/>
          <w:lang w:val="fr-FR"/>
        </w:rPr>
        <w:t xml:space="preserve"> </w:t>
      </w:r>
      <w:r w:rsidR="00C0093B" w:rsidRPr="00FA23AB">
        <w:rPr>
          <w:color w:val="000000" w:themeColor="text1"/>
          <w:sz w:val="24"/>
          <w:szCs w:val="24"/>
          <w:lang w:val="fr-FR"/>
        </w:rPr>
        <w:t>B</w:t>
      </w:r>
      <w:r w:rsidRPr="00FA23AB">
        <w:rPr>
          <w:color w:val="000000" w:themeColor="text1"/>
          <w:sz w:val="24"/>
          <w:szCs w:val="24"/>
          <w:lang w:val="fr-FR"/>
        </w:rPr>
        <w:t>ên A sử dụng sản phẩm</w:t>
      </w:r>
      <w:r w:rsidR="00C66464" w:rsidRPr="00FA23AB">
        <w:rPr>
          <w:color w:val="000000" w:themeColor="text1"/>
          <w:sz w:val="24"/>
          <w:szCs w:val="24"/>
          <w:lang w:val="fr-FR"/>
        </w:rPr>
        <w:t xml:space="preserve"> trưng bày</w:t>
      </w:r>
      <w:r w:rsidR="008D75B8" w:rsidRPr="00FA23AB">
        <w:rPr>
          <w:color w:val="000000" w:themeColor="text1"/>
          <w:sz w:val="24"/>
          <w:szCs w:val="24"/>
          <w:lang w:val="fr-FR"/>
        </w:rPr>
        <w:t xml:space="preserve"> không đúng mục đích.</w:t>
      </w:r>
    </w:p>
    <w:p w14:paraId="0ADAE7A9" w14:textId="6EC5AD37" w:rsidR="00BF655A" w:rsidRPr="00FA23AB" w:rsidRDefault="00391420" w:rsidP="00FA23AB">
      <w:pPr>
        <w:pStyle w:val="ListParagraph"/>
        <w:numPr>
          <w:ilvl w:val="0"/>
          <w:numId w:val="1"/>
        </w:numPr>
        <w:spacing w:before="120" w:line="264" w:lineRule="auto"/>
        <w:ind w:left="360"/>
        <w:rPr>
          <w:color w:val="000000" w:themeColor="text1"/>
          <w:sz w:val="24"/>
          <w:szCs w:val="24"/>
          <w:lang w:val="fr-FR"/>
        </w:rPr>
      </w:pPr>
      <w:r w:rsidRPr="00FA23AB">
        <w:rPr>
          <w:color w:val="000000" w:themeColor="text1"/>
          <w:sz w:val="24"/>
          <w:szCs w:val="24"/>
          <w:lang w:val="fr-FR"/>
        </w:rPr>
        <w:t>NHÀ</w:t>
      </w:r>
      <w:r w:rsidR="00BF655A" w:rsidRPr="00FA23AB">
        <w:rPr>
          <w:color w:val="000000" w:themeColor="text1"/>
          <w:sz w:val="24"/>
          <w:szCs w:val="24"/>
          <w:lang w:val="fr-FR"/>
        </w:rPr>
        <w:t xml:space="preserve"> PHÂN PHỐI: là </w:t>
      </w:r>
      <w:r w:rsidR="00C66464" w:rsidRPr="00FA23AB">
        <w:rPr>
          <w:color w:val="000000" w:themeColor="text1"/>
          <w:sz w:val="24"/>
          <w:szCs w:val="24"/>
          <w:lang w:val="fr-FR"/>
        </w:rPr>
        <w:t xml:space="preserve">pháp </w:t>
      </w:r>
      <w:r w:rsidR="00BF655A" w:rsidRPr="00FA23AB">
        <w:rPr>
          <w:color w:val="000000" w:themeColor="text1"/>
          <w:sz w:val="24"/>
          <w:szCs w:val="24"/>
          <w:lang w:val="fr-FR"/>
        </w:rPr>
        <w:t>nhân</w:t>
      </w:r>
      <w:r w:rsidRPr="00FA23AB">
        <w:rPr>
          <w:color w:val="000000" w:themeColor="text1"/>
          <w:sz w:val="24"/>
          <w:szCs w:val="24"/>
          <w:lang w:val="fr-FR"/>
        </w:rPr>
        <w:t xml:space="preserve"> </w:t>
      </w:r>
      <w:r w:rsidR="00BF655A" w:rsidRPr="00FA23AB">
        <w:rPr>
          <w:color w:val="000000" w:themeColor="text1"/>
          <w:sz w:val="24"/>
          <w:szCs w:val="24"/>
          <w:lang w:val="fr-FR"/>
        </w:rPr>
        <w:t xml:space="preserve">tự chủ trong kế hoạch kinh doanh và tài chính, đồng ý nhận phân phối các sản phẩm do </w:t>
      </w:r>
      <w:r w:rsidR="0054470D" w:rsidRPr="00FA23AB">
        <w:rPr>
          <w:color w:val="000000" w:themeColor="text1"/>
          <w:sz w:val="24"/>
          <w:szCs w:val="24"/>
          <w:lang w:val="fr-FR"/>
        </w:rPr>
        <w:t xml:space="preserve">công ty </w:t>
      </w:r>
      <w:r w:rsidR="004E44B3" w:rsidRPr="00FA23AB">
        <w:rPr>
          <w:color w:val="000000" w:themeColor="text1"/>
          <w:sz w:val="24"/>
          <w:szCs w:val="24"/>
          <w:lang w:val="fr-FR"/>
        </w:rPr>
        <w:t xml:space="preserve">IREX </w:t>
      </w:r>
      <w:r w:rsidR="00BF655A" w:rsidRPr="00FA23AB">
        <w:rPr>
          <w:color w:val="000000" w:themeColor="text1"/>
          <w:sz w:val="24"/>
          <w:szCs w:val="24"/>
          <w:lang w:val="fr-FR"/>
        </w:rPr>
        <w:t>cung cấp và phân phối trong phạm vi</w:t>
      </w:r>
      <w:r w:rsidR="005E7C34" w:rsidRPr="00FA23AB">
        <w:rPr>
          <w:color w:val="000000" w:themeColor="text1"/>
          <w:sz w:val="24"/>
          <w:szCs w:val="24"/>
          <w:lang w:val="fr-FR"/>
        </w:rPr>
        <w:t xml:space="preserve"> </w:t>
      </w:r>
      <w:r w:rsidR="008A364C" w:rsidRPr="00FA23AB">
        <w:rPr>
          <w:color w:val="000000" w:themeColor="text1"/>
          <w:sz w:val="24"/>
          <w:szCs w:val="24"/>
          <w:lang w:val="fr-FR"/>
        </w:rPr>
        <w:t>tỉnh/</w:t>
      </w:r>
      <w:r w:rsidR="007D2A45" w:rsidRPr="00FA23AB">
        <w:rPr>
          <w:color w:val="000000" w:themeColor="text1"/>
          <w:sz w:val="24"/>
          <w:szCs w:val="24"/>
          <w:lang w:val="fr-FR"/>
        </w:rPr>
        <w:t>thành phố</w:t>
      </w:r>
      <w:r w:rsidR="00BF655A" w:rsidRPr="00FA23AB">
        <w:rPr>
          <w:color w:val="000000" w:themeColor="text1"/>
          <w:sz w:val="24"/>
          <w:szCs w:val="24"/>
          <w:lang w:val="fr-FR"/>
        </w:rPr>
        <w:t xml:space="preserve"> </w:t>
      </w:r>
      <w:r w:rsidR="00B4383F" w:rsidRPr="00FA23AB">
        <w:rPr>
          <w:color w:val="000000" w:themeColor="text1"/>
          <w:sz w:val="24"/>
          <w:szCs w:val="24"/>
          <w:lang w:val="fr-FR"/>
        </w:rPr>
        <w:t>...</w:t>
      </w:r>
    </w:p>
    <w:p w14:paraId="0AF5FB77" w14:textId="77777777" w:rsidR="00BF655A" w:rsidRPr="00FA23AB" w:rsidRDefault="00BF655A" w:rsidP="00FA23AB">
      <w:pPr>
        <w:pStyle w:val="ListParagraph"/>
        <w:numPr>
          <w:ilvl w:val="0"/>
          <w:numId w:val="1"/>
        </w:numPr>
        <w:spacing w:before="120" w:line="264" w:lineRule="auto"/>
        <w:ind w:left="360"/>
        <w:rPr>
          <w:color w:val="000000" w:themeColor="text1"/>
          <w:sz w:val="24"/>
          <w:szCs w:val="24"/>
          <w:lang w:val="fr-FR"/>
        </w:rPr>
      </w:pPr>
      <w:r w:rsidRPr="00FA23AB">
        <w:rPr>
          <w:color w:val="000000" w:themeColor="text1"/>
          <w:sz w:val="24"/>
          <w:szCs w:val="24"/>
          <w:lang w:val="fr-FR"/>
        </w:rPr>
        <w:t xml:space="preserve">NHÀ </w:t>
      </w:r>
      <w:r w:rsidR="00391420" w:rsidRPr="00FA23AB">
        <w:rPr>
          <w:color w:val="000000" w:themeColor="text1"/>
          <w:sz w:val="24"/>
          <w:szCs w:val="24"/>
          <w:lang w:val="fr-FR"/>
        </w:rPr>
        <w:t>CUNG CẤP</w:t>
      </w:r>
      <w:r w:rsidRPr="00FA23AB">
        <w:rPr>
          <w:color w:val="000000" w:themeColor="text1"/>
          <w:sz w:val="24"/>
          <w:szCs w:val="24"/>
          <w:lang w:val="fr-FR"/>
        </w:rPr>
        <w:t xml:space="preserve">: là </w:t>
      </w:r>
      <w:r w:rsidR="00391420" w:rsidRPr="00FA23AB">
        <w:rPr>
          <w:color w:val="000000" w:themeColor="text1"/>
          <w:sz w:val="24"/>
          <w:szCs w:val="24"/>
          <w:lang w:val="fr-FR"/>
        </w:rPr>
        <w:t xml:space="preserve">pháp nhân </w:t>
      </w:r>
      <w:r w:rsidRPr="00FA23AB">
        <w:rPr>
          <w:color w:val="000000" w:themeColor="text1"/>
          <w:sz w:val="24"/>
          <w:szCs w:val="24"/>
          <w:lang w:val="fr-FR"/>
        </w:rPr>
        <w:t>chủ động trong việc sản xuất, đưa ra thị trường các sản phẩm, giải pháp đáp ứng yêu cầu của thị trường một cách trực tiếp hoặc thông qua</w:t>
      </w:r>
      <w:r w:rsidR="0054470D" w:rsidRPr="00FA23AB">
        <w:rPr>
          <w:color w:val="000000" w:themeColor="text1"/>
          <w:sz w:val="24"/>
          <w:szCs w:val="24"/>
          <w:lang w:val="fr-FR"/>
        </w:rPr>
        <w:t xml:space="preserve"> </w:t>
      </w:r>
      <w:r w:rsidR="00391420" w:rsidRPr="00FA23AB">
        <w:rPr>
          <w:color w:val="000000" w:themeColor="text1"/>
          <w:sz w:val="24"/>
          <w:szCs w:val="24"/>
          <w:lang w:val="fr-FR"/>
        </w:rPr>
        <w:t>Nhà</w:t>
      </w:r>
      <w:r w:rsidR="00F07EEB" w:rsidRPr="00FA23AB">
        <w:rPr>
          <w:color w:val="000000" w:themeColor="text1"/>
          <w:sz w:val="24"/>
          <w:szCs w:val="24"/>
          <w:lang w:val="fr-FR"/>
        </w:rPr>
        <w:t xml:space="preserve"> phân phối</w:t>
      </w:r>
      <w:r w:rsidRPr="00FA23AB">
        <w:rPr>
          <w:color w:val="000000" w:themeColor="text1"/>
          <w:sz w:val="24"/>
          <w:szCs w:val="24"/>
          <w:lang w:val="fr-FR"/>
        </w:rPr>
        <w:t>, có toàn quyền chiếm hữu và định đoạt tài sản của mình theo quy định của pháp luật</w:t>
      </w:r>
      <w:r w:rsidR="00391420" w:rsidRPr="00FA23AB">
        <w:rPr>
          <w:color w:val="000000" w:themeColor="text1"/>
          <w:sz w:val="24"/>
          <w:szCs w:val="24"/>
          <w:lang w:val="fr-FR"/>
        </w:rPr>
        <w:t>.</w:t>
      </w:r>
    </w:p>
    <w:p w14:paraId="19BCB922" w14:textId="77777777" w:rsidR="00BF655A" w:rsidRPr="00FA23AB" w:rsidRDefault="00BF655A" w:rsidP="00FA23AB">
      <w:pPr>
        <w:pStyle w:val="ListParagraph"/>
        <w:numPr>
          <w:ilvl w:val="0"/>
          <w:numId w:val="1"/>
        </w:numPr>
        <w:spacing w:before="120" w:line="264" w:lineRule="auto"/>
        <w:ind w:left="360"/>
        <w:rPr>
          <w:color w:val="000000" w:themeColor="text1"/>
          <w:sz w:val="24"/>
          <w:szCs w:val="24"/>
          <w:lang w:val="fr-FR"/>
        </w:rPr>
      </w:pPr>
      <w:r w:rsidRPr="00FA23AB">
        <w:rPr>
          <w:color w:val="000000" w:themeColor="text1"/>
          <w:sz w:val="24"/>
          <w:szCs w:val="24"/>
          <w:lang w:val="fr-FR"/>
        </w:rPr>
        <w:t>DANH MỤC SẢN PHẨM: là danh sách các sản phẩm B</w:t>
      </w:r>
      <w:r w:rsidR="00F07EEB" w:rsidRPr="00FA23AB">
        <w:rPr>
          <w:color w:val="000000" w:themeColor="text1"/>
          <w:sz w:val="24"/>
          <w:szCs w:val="24"/>
          <w:lang w:val="fr-FR"/>
        </w:rPr>
        <w:t>ên</w:t>
      </w:r>
      <w:r w:rsidRPr="00FA23AB">
        <w:rPr>
          <w:color w:val="000000" w:themeColor="text1"/>
          <w:sz w:val="24"/>
          <w:szCs w:val="24"/>
          <w:lang w:val="fr-FR"/>
        </w:rPr>
        <w:t xml:space="preserve"> B cung cấp cho </w:t>
      </w:r>
      <w:r w:rsidR="00BC2196" w:rsidRPr="00FA23AB">
        <w:rPr>
          <w:color w:val="000000" w:themeColor="text1"/>
          <w:sz w:val="24"/>
          <w:szCs w:val="24"/>
          <w:lang w:val="fr-FR"/>
        </w:rPr>
        <w:t xml:space="preserve">Bên </w:t>
      </w:r>
      <w:r w:rsidRPr="00FA23AB">
        <w:rPr>
          <w:color w:val="000000" w:themeColor="text1"/>
          <w:sz w:val="24"/>
          <w:szCs w:val="24"/>
          <w:lang w:val="fr-FR"/>
        </w:rPr>
        <w:t xml:space="preserve">A </w:t>
      </w:r>
      <w:r w:rsidR="00F07EEB" w:rsidRPr="00FA23AB">
        <w:rPr>
          <w:color w:val="000000" w:themeColor="text1"/>
          <w:sz w:val="24"/>
          <w:szCs w:val="24"/>
          <w:lang w:val="fr-FR"/>
        </w:rPr>
        <w:t xml:space="preserve">và </w:t>
      </w:r>
      <w:r w:rsidRPr="00FA23AB">
        <w:rPr>
          <w:color w:val="000000" w:themeColor="text1"/>
          <w:sz w:val="24"/>
          <w:szCs w:val="24"/>
          <w:lang w:val="fr-FR"/>
        </w:rPr>
        <w:t>B</w:t>
      </w:r>
      <w:r w:rsidR="00F07EEB" w:rsidRPr="00FA23AB">
        <w:rPr>
          <w:color w:val="000000" w:themeColor="text1"/>
          <w:sz w:val="24"/>
          <w:szCs w:val="24"/>
          <w:lang w:val="fr-FR"/>
        </w:rPr>
        <w:t>ên</w:t>
      </w:r>
      <w:r w:rsidRPr="00FA23AB">
        <w:rPr>
          <w:color w:val="000000" w:themeColor="text1"/>
          <w:sz w:val="24"/>
          <w:szCs w:val="24"/>
          <w:lang w:val="fr-FR"/>
        </w:rPr>
        <w:t xml:space="preserve"> A đồng ý nhận phân phối tại thị trường B</w:t>
      </w:r>
      <w:r w:rsidR="00F07EEB" w:rsidRPr="00FA23AB">
        <w:rPr>
          <w:color w:val="000000" w:themeColor="text1"/>
          <w:sz w:val="24"/>
          <w:szCs w:val="24"/>
          <w:lang w:val="fr-FR"/>
        </w:rPr>
        <w:t>ên</w:t>
      </w:r>
      <w:r w:rsidRPr="00FA23AB">
        <w:rPr>
          <w:color w:val="000000" w:themeColor="text1"/>
          <w:sz w:val="24"/>
          <w:szCs w:val="24"/>
          <w:lang w:val="fr-FR"/>
        </w:rPr>
        <w:t xml:space="preserve"> A đảm nhận. D</w:t>
      </w:r>
      <w:r w:rsidR="00F07EEB" w:rsidRPr="00FA23AB">
        <w:rPr>
          <w:color w:val="000000" w:themeColor="text1"/>
          <w:sz w:val="24"/>
          <w:szCs w:val="24"/>
          <w:lang w:val="fr-FR"/>
        </w:rPr>
        <w:t xml:space="preserve">anh mục sản phẩm </w:t>
      </w:r>
      <w:r w:rsidRPr="00FA23AB">
        <w:rPr>
          <w:color w:val="000000" w:themeColor="text1"/>
          <w:sz w:val="24"/>
          <w:szCs w:val="24"/>
          <w:lang w:val="fr-FR"/>
        </w:rPr>
        <w:t xml:space="preserve">có thể thay đổi theo từng thời kỳ và được xác nhận bởi hai bên và được xem là một phần không thể tách rời khỏi </w:t>
      </w:r>
      <w:r w:rsidR="00F07EEB" w:rsidRPr="00FA23AB">
        <w:rPr>
          <w:color w:val="000000" w:themeColor="text1"/>
          <w:sz w:val="24"/>
          <w:szCs w:val="24"/>
          <w:lang w:val="fr-FR"/>
        </w:rPr>
        <w:t xml:space="preserve">Hợp đồng </w:t>
      </w:r>
      <w:r w:rsidRPr="00FA23AB">
        <w:rPr>
          <w:color w:val="000000" w:themeColor="text1"/>
          <w:sz w:val="24"/>
          <w:szCs w:val="24"/>
          <w:lang w:val="fr-FR"/>
        </w:rPr>
        <w:t>này</w:t>
      </w:r>
      <w:r w:rsidR="009C6840" w:rsidRPr="00FA23AB">
        <w:rPr>
          <w:color w:val="000000" w:themeColor="text1"/>
          <w:sz w:val="24"/>
          <w:szCs w:val="24"/>
          <w:lang w:val="fr-FR"/>
        </w:rPr>
        <w:t>.</w:t>
      </w:r>
    </w:p>
    <w:p w14:paraId="781709F7" w14:textId="298CB49D" w:rsidR="00BF655A" w:rsidRPr="00FA23AB" w:rsidRDefault="00BF655A" w:rsidP="00FA23AB">
      <w:pPr>
        <w:pStyle w:val="ListParagraph"/>
        <w:numPr>
          <w:ilvl w:val="0"/>
          <w:numId w:val="1"/>
        </w:numPr>
        <w:spacing w:before="120" w:line="264" w:lineRule="auto"/>
        <w:ind w:left="360"/>
        <w:rPr>
          <w:sz w:val="24"/>
          <w:szCs w:val="24"/>
          <w:lang w:val="fr-FR"/>
        </w:rPr>
      </w:pPr>
      <w:r w:rsidRPr="00FA23AB">
        <w:rPr>
          <w:sz w:val="24"/>
          <w:szCs w:val="24"/>
          <w:lang w:val="fr-FR"/>
        </w:rPr>
        <w:t xml:space="preserve">KHÁCH HÀNG: là tổ </w:t>
      </w:r>
      <w:r w:rsidR="001573B1" w:rsidRPr="00FA23AB">
        <w:rPr>
          <w:sz w:val="24"/>
          <w:szCs w:val="24"/>
          <w:lang w:val="fr-FR"/>
        </w:rPr>
        <w:t xml:space="preserve">chức/ cá nhân trực tiếp sử dụng </w:t>
      </w:r>
      <w:r w:rsidR="006560CD" w:rsidRPr="00FA23AB">
        <w:rPr>
          <w:sz w:val="24"/>
          <w:szCs w:val="24"/>
          <w:lang w:val="fr-FR"/>
        </w:rPr>
        <w:t xml:space="preserve">sản phẩm </w:t>
      </w:r>
      <w:r w:rsidRPr="00FA23AB">
        <w:rPr>
          <w:sz w:val="24"/>
          <w:szCs w:val="24"/>
          <w:lang w:val="fr-FR"/>
        </w:rPr>
        <w:t>hoặc</w:t>
      </w:r>
      <w:r w:rsidR="008D5628" w:rsidRPr="00FA23AB">
        <w:rPr>
          <w:sz w:val="24"/>
          <w:szCs w:val="24"/>
          <w:lang w:val="fr-FR"/>
        </w:rPr>
        <w:t xml:space="preserve"> </w:t>
      </w:r>
      <w:r w:rsidR="00F72A46" w:rsidRPr="00FA23AB">
        <w:rPr>
          <w:sz w:val="24"/>
          <w:szCs w:val="24"/>
          <w:lang w:val="fr-FR"/>
        </w:rPr>
        <w:t>hệ thống</w:t>
      </w:r>
      <w:r w:rsidR="00FD5916" w:rsidRPr="00FA23AB">
        <w:rPr>
          <w:sz w:val="24"/>
          <w:szCs w:val="24"/>
          <w:lang w:val="fr-FR"/>
        </w:rPr>
        <w:t xml:space="preserve"> </w:t>
      </w:r>
      <w:r w:rsidR="008D5628" w:rsidRPr="00FA23AB">
        <w:rPr>
          <w:sz w:val="24"/>
          <w:szCs w:val="24"/>
          <w:lang w:val="fr-FR"/>
        </w:rPr>
        <w:t>của</w:t>
      </w:r>
      <w:r w:rsidR="00F06F09" w:rsidRPr="00FA23AB">
        <w:rPr>
          <w:sz w:val="24"/>
          <w:szCs w:val="24"/>
          <w:lang w:val="fr-FR"/>
        </w:rPr>
        <w:t xml:space="preserve"> Bên A</w:t>
      </w:r>
      <w:r w:rsidR="001573B1" w:rsidRPr="00FA23AB">
        <w:rPr>
          <w:sz w:val="24"/>
          <w:szCs w:val="24"/>
          <w:lang w:val="fr-FR"/>
        </w:rPr>
        <w:t xml:space="preserve">. </w:t>
      </w:r>
      <w:r w:rsidR="00890DD8" w:rsidRPr="00FA23AB">
        <w:rPr>
          <w:sz w:val="24"/>
          <w:szCs w:val="24"/>
          <w:lang w:val="fr-FR"/>
        </w:rPr>
        <w:t>Tất cả khách hàng</w:t>
      </w:r>
      <w:r w:rsidRPr="00FA23AB">
        <w:rPr>
          <w:sz w:val="24"/>
          <w:szCs w:val="24"/>
          <w:lang w:val="fr-FR"/>
        </w:rPr>
        <w:t xml:space="preserve"> đều phải được tư vấn về sản phẩm, phục vụ, chăm sóc một cách cặn kẽ và chuyên nghiệp.</w:t>
      </w:r>
    </w:p>
    <w:p w14:paraId="26E646E9" w14:textId="4CF54EA7" w:rsidR="00C02514" w:rsidRPr="00FA23AB" w:rsidRDefault="00C02514" w:rsidP="00FA23AB">
      <w:pPr>
        <w:pStyle w:val="ListParagraph"/>
        <w:numPr>
          <w:ilvl w:val="0"/>
          <w:numId w:val="1"/>
        </w:numPr>
        <w:spacing w:before="120" w:line="264" w:lineRule="auto"/>
        <w:ind w:left="360"/>
        <w:rPr>
          <w:color w:val="000000" w:themeColor="text1"/>
          <w:sz w:val="24"/>
          <w:szCs w:val="24"/>
          <w:lang w:val="fr-FR"/>
        </w:rPr>
      </w:pPr>
      <w:r w:rsidRPr="00FA23AB">
        <w:rPr>
          <w:color w:val="000000" w:themeColor="text1"/>
          <w:sz w:val="24"/>
          <w:szCs w:val="24"/>
          <w:lang w:val="fr-FR"/>
        </w:rPr>
        <w:t>MARKETING: là</w:t>
      </w:r>
      <w:r w:rsidR="00F07EEB" w:rsidRPr="00FA23AB">
        <w:rPr>
          <w:color w:val="000000" w:themeColor="text1"/>
          <w:sz w:val="24"/>
          <w:szCs w:val="24"/>
          <w:lang w:val="fr-FR"/>
        </w:rPr>
        <w:t xml:space="preserve"> </w:t>
      </w:r>
      <w:r w:rsidR="008D5628" w:rsidRPr="00FA23AB">
        <w:rPr>
          <w:color w:val="000000" w:themeColor="text1"/>
          <w:sz w:val="24"/>
          <w:szCs w:val="24"/>
          <w:lang w:val="fr-FR"/>
        </w:rPr>
        <w:t xml:space="preserve">các </w:t>
      </w:r>
      <w:r w:rsidR="00F07EEB" w:rsidRPr="00FA23AB">
        <w:rPr>
          <w:color w:val="000000" w:themeColor="text1"/>
          <w:sz w:val="24"/>
          <w:szCs w:val="24"/>
          <w:lang w:val="fr-FR"/>
        </w:rPr>
        <w:t>hoạt động</w:t>
      </w:r>
      <w:r w:rsidR="008D5628" w:rsidRPr="00FA23AB">
        <w:rPr>
          <w:color w:val="000000" w:themeColor="text1"/>
          <w:sz w:val="24"/>
          <w:szCs w:val="24"/>
          <w:lang w:val="fr-FR"/>
        </w:rPr>
        <w:t xml:space="preserve"> </w:t>
      </w:r>
      <w:r w:rsidR="001573B1" w:rsidRPr="00FA23AB">
        <w:rPr>
          <w:color w:val="000000" w:themeColor="text1"/>
          <w:sz w:val="24"/>
          <w:szCs w:val="24"/>
          <w:lang w:val="fr-FR"/>
        </w:rPr>
        <w:t>phát triển</w:t>
      </w:r>
      <w:r w:rsidR="008D5628" w:rsidRPr="00FA23AB">
        <w:rPr>
          <w:color w:val="000000" w:themeColor="text1"/>
          <w:sz w:val="24"/>
          <w:szCs w:val="24"/>
          <w:lang w:val="fr-FR"/>
        </w:rPr>
        <w:t xml:space="preserve"> thị trường bao gồm nhưng không giới hạn các hoạt động do </w:t>
      </w:r>
      <w:r w:rsidR="00A4520F" w:rsidRPr="00FA23AB">
        <w:rPr>
          <w:color w:val="000000" w:themeColor="text1"/>
          <w:sz w:val="24"/>
          <w:szCs w:val="24"/>
          <w:lang w:val="fr-FR"/>
        </w:rPr>
        <w:t xml:space="preserve">Bên </w:t>
      </w:r>
      <w:r w:rsidR="008D5628" w:rsidRPr="00FA23AB">
        <w:rPr>
          <w:color w:val="000000" w:themeColor="text1"/>
          <w:sz w:val="24"/>
          <w:szCs w:val="24"/>
          <w:lang w:val="fr-FR"/>
        </w:rPr>
        <w:t xml:space="preserve">A triển khai hoặc </w:t>
      </w:r>
      <w:r w:rsidR="00A4520F" w:rsidRPr="00FA23AB">
        <w:rPr>
          <w:color w:val="000000" w:themeColor="text1"/>
          <w:sz w:val="24"/>
          <w:szCs w:val="24"/>
          <w:lang w:val="fr-FR"/>
        </w:rPr>
        <w:t xml:space="preserve">Bên </w:t>
      </w:r>
      <w:r w:rsidR="008D5628" w:rsidRPr="00FA23AB">
        <w:rPr>
          <w:color w:val="000000" w:themeColor="text1"/>
          <w:sz w:val="24"/>
          <w:szCs w:val="24"/>
          <w:lang w:val="fr-FR"/>
        </w:rPr>
        <w:t>B triển khai nhằm quảng bá thương hiệu và các sản phẩm, dịch vụ, giải pháp</w:t>
      </w:r>
      <w:r w:rsidR="001573B1" w:rsidRPr="00FA23AB">
        <w:rPr>
          <w:color w:val="000000" w:themeColor="text1"/>
          <w:sz w:val="24"/>
          <w:szCs w:val="24"/>
          <w:lang w:val="fr-FR"/>
        </w:rPr>
        <w:t xml:space="preserve"> của </w:t>
      </w:r>
      <w:r w:rsidR="004E44B3" w:rsidRPr="00FA23AB">
        <w:rPr>
          <w:color w:val="000000" w:themeColor="text1"/>
          <w:sz w:val="24"/>
          <w:szCs w:val="24"/>
          <w:lang w:val="fr-FR"/>
        </w:rPr>
        <w:t>IREX</w:t>
      </w:r>
      <w:r w:rsidR="008D5628" w:rsidRPr="00FA23AB">
        <w:rPr>
          <w:color w:val="000000" w:themeColor="text1"/>
          <w:sz w:val="24"/>
          <w:szCs w:val="24"/>
          <w:lang w:val="fr-FR"/>
        </w:rPr>
        <w:t xml:space="preserve">. Kế hoạch triển khai </w:t>
      </w:r>
      <w:r w:rsidR="00A4520F" w:rsidRPr="00FA23AB">
        <w:rPr>
          <w:color w:val="000000" w:themeColor="text1"/>
          <w:sz w:val="24"/>
          <w:szCs w:val="24"/>
          <w:lang w:val="fr-FR"/>
        </w:rPr>
        <w:t xml:space="preserve">Marketing </w:t>
      </w:r>
      <w:r w:rsidR="008D5628" w:rsidRPr="00FA23AB">
        <w:rPr>
          <w:color w:val="000000" w:themeColor="text1"/>
          <w:sz w:val="24"/>
          <w:szCs w:val="24"/>
          <w:lang w:val="fr-FR"/>
        </w:rPr>
        <w:t>là bản Chính Sách Hỗ Trợ Marketing đính kèm hợp đồng này.</w:t>
      </w:r>
    </w:p>
    <w:p w14:paraId="6B3B2DFC" w14:textId="77777777" w:rsidR="0054470D" w:rsidRPr="00FA23AB" w:rsidRDefault="00BF655A" w:rsidP="00FA23AB">
      <w:pPr>
        <w:spacing w:before="120" w:line="264" w:lineRule="auto"/>
        <w:rPr>
          <w:b/>
          <w:color w:val="000000" w:themeColor="text1"/>
          <w:sz w:val="24"/>
          <w:szCs w:val="24"/>
          <w:lang w:val="fr-FR"/>
        </w:rPr>
      </w:pPr>
      <w:r w:rsidRPr="00FA23AB">
        <w:rPr>
          <w:b/>
          <w:color w:val="000000" w:themeColor="text1"/>
          <w:sz w:val="24"/>
          <w:szCs w:val="24"/>
          <w:lang w:val="fr-FR"/>
        </w:rPr>
        <w:t>ĐIỀU 2</w:t>
      </w:r>
      <w:r w:rsidR="007D2A45" w:rsidRPr="00FA23AB">
        <w:rPr>
          <w:b/>
          <w:color w:val="000000" w:themeColor="text1"/>
          <w:sz w:val="24"/>
          <w:szCs w:val="24"/>
          <w:lang w:val="fr-FR"/>
        </w:rPr>
        <w:t>:</w:t>
      </w:r>
      <w:r w:rsidRPr="00FA23AB">
        <w:rPr>
          <w:b/>
          <w:color w:val="000000" w:themeColor="text1"/>
          <w:sz w:val="24"/>
          <w:szCs w:val="24"/>
          <w:lang w:val="fr-FR"/>
        </w:rPr>
        <w:t xml:space="preserve"> THỜI HẠN HỢP ĐỒNG, ĐỊA ĐIỂM TRƯNG BÀY VÀ BÁN HÀNG</w:t>
      </w:r>
    </w:p>
    <w:p w14:paraId="5860187A" w14:textId="77777777" w:rsidR="0054470D" w:rsidRPr="00FA23AB" w:rsidRDefault="00BF655A" w:rsidP="00FA23AB">
      <w:pPr>
        <w:pStyle w:val="ListParagraph"/>
        <w:numPr>
          <w:ilvl w:val="0"/>
          <w:numId w:val="6"/>
        </w:numPr>
        <w:spacing w:before="120" w:line="264" w:lineRule="auto"/>
        <w:ind w:left="426" w:hanging="426"/>
        <w:rPr>
          <w:strike/>
          <w:color w:val="000000" w:themeColor="text1"/>
          <w:sz w:val="24"/>
          <w:szCs w:val="24"/>
          <w:lang w:val="fr-FR"/>
        </w:rPr>
      </w:pPr>
      <w:r w:rsidRPr="00FA23AB">
        <w:rPr>
          <w:color w:val="000000" w:themeColor="text1"/>
          <w:sz w:val="24"/>
          <w:szCs w:val="24"/>
          <w:lang w:val="fr-FR"/>
        </w:rPr>
        <w:t>Thời hạn hợp đồng: là 03 (ba) năm,</w:t>
      </w:r>
      <w:r w:rsidR="007D2A45" w:rsidRPr="00FA23AB">
        <w:rPr>
          <w:color w:val="000000" w:themeColor="text1"/>
          <w:sz w:val="24"/>
          <w:szCs w:val="24"/>
          <w:lang w:val="fr-FR"/>
        </w:rPr>
        <w:t xml:space="preserve"> kể từ ngày </w:t>
      </w:r>
      <w:r w:rsidR="00A4520F" w:rsidRPr="00FA23AB">
        <w:rPr>
          <w:color w:val="000000" w:themeColor="text1"/>
          <w:sz w:val="24"/>
          <w:szCs w:val="24"/>
          <w:lang w:val="fr-FR"/>
        </w:rPr>
        <w:t>…</w:t>
      </w:r>
      <w:r w:rsidR="007D2A45" w:rsidRPr="00FA23AB">
        <w:rPr>
          <w:color w:val="000000" w:themeColor="text1"/>
          <w:sz w:val="24"/>
          <w:szCs w:val="24"/>
          <w:lang w:val="fr-FR"/>
        </w:rPr>
        <w:t xml:space="preserve"> </w:t>
      </w:r>
      <w:r w:rsidRPr="00FA23AB">
        <w:rPr>
          <w:color w:val="000000" w:themeColor="text1"/>
          <w:sz w:val="24"/>
          <w:szCs w:val="24"/>
          <w:lang w:val="fr-FR"/>
        </w:rPr>
        <w:t>tháng</w:t>
      </w:r>
      <w:r w:rsidR="007D2A45" w:rsidRPr="00FA23AB">
        <w:rPr>
          <w:color w:val="000000" w:themeColor="text1"/>
          <w:sz w:val="24"/>
          <w:szCs w:val="24"/>
          <w:lang w:val="fr-FR"/>
        </w:rPr>
        <w:t xml:space="preserve"> </w:t>
      </w:r>
      <w:r w:rsidR="00A4520F" w:rsidRPr="00FA23AB">
        <w:rPr>
          <w:color w:val="000000" w:themeColor="text1"/>
          <w:sz w:val="24"/>
          <w:szCs w:val="24"/>
          <w:lang w:val="fr-FR"/>
        </w:rPr>
        <w:t>…</w:t>
      </w:r>
      <w:r w:rsidRPr="00FA23AB">
        <w:rPr>
          <w:color w:val="000000" w:themeColor="text1"/>
          <w:sz w:val="24"/>
          <w:szCs w:val="24"/>
          <w:lang w:val="fr-FR"/>
        </w:rPr>
        <w:t xml:space="preserve"> năm</w:t>
      </w:r>
      <w:r w:rsidR="007D2A45" w:rsidRPr="00FA23AB">
        <w:rPr>
          <w:color w:val="000000" w:themeColor="text1"/>
          <w:sz w:val="24"/>
          <w:szCs w:val="24"/>
          <w:lang w:val="fr-FR"/>
        </w:rPr>
        <w:t xml:space="preserve"> </w:t>
      </w:r>
      <w:r w:rsidR="00A4520F" w:rsidRPr="00FA23AB">
        <w:rPr>
          <w:color w:val="000000" w:themeColor="text1"/>
          <w:sz w:val="24"/>
          <w:szCs w:val="24"/>
          <w:lang w:val="fr-FR"/>
        </w:rPr>
        <w:t>…</w:t>
      </w:r>
      <w:r w:rsidR="007D2A45" w:rsidRPr="00FA23AB">
        <w:rPr>
          <w:color w:val="000000" w:themeColor="text1"/>
          <w:sz w:val="24"/>
          <w:szCs w:val="24"/>
          <w:lang w:val="fr-FR"/>
        </w:rPr>
        <w:t xml:space="preserve"> </w:t>
      </w:r>
      <w:r w:rsidRPr="00FA23AB">
        <w:rPr>
          <w:color w:val="000000" w:themeColor="text1"/>
          <w:sz w:val="24"/>
          <w:szCs w:val="24"/>
          <w:lang w:val="fr-FR"/>
        </w:rPr>
        <w:t>đến ngày</w:t>
      </w:r>
      <w:r w:rsidR="007D2A45" w:rsidRPr="00FA23AB">
        <w:rPr>
          <w:color w:val="000000" w:themeColor="text1"/>
          <w:sz w:val="24"/>
          <w:szCs w:val="24"/>
          <w:lang w:val="fr-FR"/>
        </w:rPr>
        <w:t xml:space="preserve"> </w:t>
      </w:r>
      <w:r w:rsidR="00A4520F" w:rsidRPr="00FA23AB">
        <w:rPr>
          <w:color w:val="000000" w:themeColor="text1"/>
          <w:sz w:val="24"/>
          <w:szCs w:val="24"/>
          <w:lang w:val="fr-FR"/>
        </w:rPr>
        <w:t>…</w:t>
      </w:r>
      <w:r w:rsidRPr="00FA23AB">
        <w:rPr>
          <w:color w:val="000000" w:themeColor="text1"/>
          <w:sz w:val="24"/>
          <w:szCs w:val="24"/>
          <w:lang w:val="fr-FR"/>
        </w:rPr>
        <w:t xml:space="preserve"> tháng</w:t>
      </w:r>
      <w:r w:rsidR="007D2A45" w:rsidRPr="00FA23AB">
        <w:rPr>
          <w:color w:val="000000" w:themeColor="text1"/>
          <w:sz w:val="24"/>
          <w:szCs w:val="24"/>
          <w:lang w:val="fr-FR"/>
        </w:rPr>
        <w:t xml:space="preserve"> </w:t>
      </w:r>
      <w:r w:rsidR="00A4520F" w:rsidRPr="00FA23AB">
        <w:rPr>
          <w:color w:val="000000" w:themeColor="text1"/>
          <w:sz w:val="24"/>
          <w:szCs w:val="24"/>
          <w:lang w:val="fr-FR"/>
        </w:rPr>
        <w:t>…</w:t>
      </w:r>
      <w:r w:rsidR="007D2A45" w:rsidRPr="00FA23AB">
        <w:rPr>
          <w:color w:val="000000" w:themeColor="text1"/>
          <w:sz w:val="24"/>
          <w:szCs w:val="24"/>
          <w:lang w:val="fr-FR"/>
        </w:rPr>
        <w:t xml:space="preserve"> năm </w:t>
      </w:r>
      <w:r w:rsidR="00A4520F" w:rsidRPr="00FA23AB">
        <w:rPr>
          <w:color w:val="000000" w:themeColor="text1"/>
          <w:sz w:val="24"/>
          <w:szCs w:val="24"/>
          <w:lang w:val="fr-FR"/>
        </w:rPr>
        <w:t>…</w:t>
      </w:r>
      <w:r w:rsidRPr="00FA23AB">
        <w:rPr>
          <w:color w:val="000000" w:themeColor="text1"/>
          <w:sz w:val="24"/>
          <w:szCs w:val="24"/>
          <w:lang w:val="fr-FR"/>
        </w:rPr>
        <w:t xml:space="preserve"> </w:t>
      </w:r>
    </w:p>
    <w:p w14:paraId="7997EAF1" w14:textId="04687996" w:rsidR="0054470D" w:rsidRPr="00FA23AB" w:rsidRDefault="00BF655A" w:rsidP="00FA23AB">
      <w:pPr>
        <w:pStyle w:val="ListParagraph"/>
        <w:numPr>
          <w:ilvl w:val="0"/>
          <w:numId w:val="6"/>
        </w:numPr>
        <w:spacing w:before="120" w:line="264" w:lineRule="auto"/>
        <w:ind w:left="426" w:hanging="426"/>
        <w:rPr>
          <w:strike/>
          <w:color w:val="000000" w:themeColor="text1"/>
          <w:sz w:val="24"/>
          <w:szCs w:val="24"/>
          <w:lang w:val="fr-FR"/>
        </w:rPr>
      </w:pPr>
      <w:r w:rsidRPr="00FA23AB">
        <w:rPr>
          <w:color w:val="000000" w:themeColor="text1"/>
          <w:sz w:val="24"/>
          <w:szCs w:val="24"/>
          <w:lang w:val="fr-FR"/>
        </w:rPr>
        <w:t>Địa điểm trưng bày, bán hàng sẽ được trưng bày</w:t>
      </w:r>
      <w:r w:rsidR="003D6E01" w:rsidRPr="00FA23AB">
        <w:rPr>
          <w:color w:val="000000" w:themeColor="text1"/>
          <w:sz w:val="24"/>
          <w:szCs w:val="24"/>
          <w:lang w:val="fr-FR"/>
        </w:rPr>
        <w:t xml:space="preserve"> sản phẩm/ tài liệu/ bảng mô phỏng giải pháp của bên B để hỗ trợ việc </w:t>
      </w:r>
      <w:r w:rsidRPr="00FA23AB">
        <w:rPr>
          <w:color w:val="000000" w:themeColor="text1"/>
          <w:sz w:val="24"/>
          <w:szCs w:val="24"/>
          <w:lang w:val="fr-FR"/>
        </w:rPr>
        <w:t xml:space="preserve">bán hàng </w:t>
      </w:r>
      <w:r w:rsidR="003D6E01" w:rsidRPr="00FA23AB">
        <w:rPr>
          <w:color w:val="000000" w:themeColor="text1"/>
          <w:sz w:val="24"/>
          <w:szCs w:val="24"/>
          <w:lang w:val="fr-FR"/>
        </w:rPr>
        <w:t xml:space="preserve">và có những điểm </w:t>
      </w:r>
      <w:r w:rsidRPr="00FA23AB">
        <w:rPr>
          <w:color w:val="000000" w:themeColor="text1"/>
          <w:sz w:val="24"/>
          <w:szCs w:val="24"/>
          <w:lang w:val="fr-FR"/>
        </w:rPr>
        <w:t>thể hiện là điểm nhận diện thươn</w:t>
      </w:r>
      <w:r w:rsidR="001573B1" w:rsidRPr="00FA23AB">
        <w:rPr>
          <w:color w:val="000000" w:themeColor="text1"/>
          <w:sz w:val="24"/>
          <w:szCs w:val="24"/>
          <w:lang w:val="fr-FR"/>
        </w:rPr>
        <w:t xml:space="preserve">g hiệu, điểm đại diện bán hàng, điểm </w:t>
      </w:r>
      <w:r w:rsidRPr="00FA23AB">
        <w:rPr>
          <w:color w:val="000000" w:themeColor="text1"/>
          <w:sz w:val="24"/>
          <w:szCs w:val="24"/>
          <w:lang w:val="fr-FR"/>
        </w:rPr>
        <w:t>liên hệ của bên B tại địa phương.</w:t>
      </w:r>
    </w:p>
    <w:p w14:paraId="541D0B99" w14:textId="77777777" w:rsidR="00BF655A" w:rsidRPr="00FA23AB" w:rsidRDefault="00BF655A" w:rsidP="00FA23AB">
      <w:pPr>
        <w:pStyle w:val="ListParagraph"/>
        <w:spacing w:before="120" w:line="264" w:lineRule="auto"/>
        <w:ind w:left="0"/>
        <w:rPr>
          <w:strike/>
          <w:color w:val="000000" w:themeColor="text1"/>
          <w:sz w:val="24"/>
          <w:szCs w:val="24"/>
          <w:lang w:val="fr-FR"/>
        </w:rPr>
      </w:pPr>
      <w:r w:rsidRPr="00FA23AB">
        <w:rPr>
          <w:b/>
          <w:color w:val="000000" w:themeColor="text1"/>
          <w:sz w:val="24"/>
          <w:szCs w:val="24"/>
          <w:lang w:val="fr-FR"/>
        </w:rPr>
        <w:t>ĐIỀU 3: PHẠM VI ỦY QUYỀN PHÂN PHỐI SẢN PHẨM/</w:t>
      </w:r>
      <w:r w:rsidR="001573B1" w:rsidRPr="00FA23AB">
        <w:rPr>
          <w:b/>
          <w:color w:val="000000" w:themeColor="text1"/>
          <w:sz w:val="24"/>
          <w:szCs w:val="24"/>
          <w:lang w:val="fr-FR"/>
        </w:rPr>
        <w:t xml:space="preserve"> </w:t>
      </w:r>
      <w:r w:rsidRPr="00FA23AB">
        <w:rPr>
          <w:b/>
          <w:color w:val="000000" w:themeColor="text1"/>
          <w:sz w:val="24"/>
          <w:szCs w:val="24"/>
          <w:lang w:val="fr-FR"/>
        </w:rPr>
        <w:t>DỊCH VỤ</w:t>
      </w:r>
    </w:p>
    <w:p w14:paraId="7952C3B8" w14:textId="4662F2D5" w:rsidR="001573B1" w:rsidRPr="00FA23AB" w:rsidRDefault="00BF655A" w:rsidP="00FA23AB">
      <w:pPr>
        <w:pStyle w:val="ListParagraph"/>
        <w:numPr>
          <w:ilvl w:val="0"/>
          <w:numId w:val="38"/>
        </w:numPr>
        <w:spacing w:before="120" w:line="264" w:lineRule="auto"/>
        <w:ind w:left="426" w:hanging="426"/>
        <w:rPr>
          <w:color w:val="000000" w:themeColor="text1"/>
          <w:sz w:val="24"/>
          <w:szCs w:val="24"/>
        </w:rPr>
      </w:pPr>
      <w:r w:rsidRPr="00FA23AB">
        <w:rPr>
          <w:color w:val="000000" w:themeColor="text1"/>
          <w:sz w:val="24"/>
          <w:szCs w:val="24"/>
          <w:lang w:val="fr-FR"/>
        </w:rPr>
        <w:t>Bên A được phân phối</w:t>
      </w:r>
      <w:r w:rsidR="000721F1" w:rsidRPr="00FA23AB">
        <w:rPr>
          <w:color w:val="000000" w:themeColor="text1"/>
          <w:sz w:val="24"/>
          <w:szCs w:val="24"/>
          <w:lang w:val="fr-FR"/>
        </w:rPr>
        <w:t xml:space="preserve"> </w:t>
      </w:r>
      <w:r w:rsidR="004E44B3" w:rsidRPr="00FA23AB">
        <w:rPr>
          <w:color w:val="000000" w:themeColor="text1"/>
          <w:sz w:val="24"/>
          <w:szCs w:val="24"/>
          <w:lang w:val="fr-FR"/>
        </w:rPr>
        <w:t xml:space="preserve">toàn bộ sản phẩm nằm trong </w:t>
      </w:r>
      <w:r w:rsidR="00C7727A" w:rsidRPr="00FA23AB">
        <w:rPr>
          <w:color w:val="000000" w:themeColor="text1"/>
          <w:sz w:val="24"/>
          <w:szCs w:val="24"/>
          <w:lang w:val="fr-FR"/>
        </w:rPr>
        <w:t>Phụ lục</w:t>
      </w:r>
      <w:r w:rsidR="004E44B3" w:rsidRPr="00FA23AB">
        <w:rPr>
          <w:color w:val="000000" w:themeColor="text1"/>
          <w:sz w:val="24"/>
          <w:szCs w:val="24"/>
          <w:lang w:val="fr-FR"/>
        </w:rPr>
        <w:t xml:space="preserve"> sản phẩm đính kèm theo Hợp đồng </w:t>
      </w:r>
      <w:r w:rsidR="004E44B3" w:rsidRPr="00FA23AB">
        <w:rPr>
          <w:color w:val="000000" w:themeColor="text1"/>
          <w:sz w:val="24"/>
          <w:szCs w:val="24"/>
          <w:lang w:val="fr-FR"/>
        </w:rPr>
        <w:lastRenderedPageBreak/>
        <w:t xml:space="preserve">này </w:t>
      </w:r>
      <w:r w:rsidRPr="00FA23AB">
        <w:rPr>
          <w:color w:val="000000" w:themeColor="text1"/>
          <w:sz w:val="24"/>
          <w:szCs w:val="24"/>
          <w:lang w:val="fr-FR"/>
        </w:rPr>
        <w:t xml:space="preserve">tại thị trường </w:t>
      </w:r>
      <w:r w:rsidR="000B3E9A" w:rsidRPr="00FA23AB">
        <w:rPr>
          <w:color w:val="000000" w:themeColor="text1"/>
          <w:sz w:val="24"/>
          <w:szCs w:val="24"/>
          <w:lang w:val="fr-FR"/>
        </w:rPr>
        <w:t>...</w:t>
      </w:r>
      <w:r w:rsidR="007D2A45" w:rsidRPr="00FA23AB">
        <w:rPr>
          <w:color w:val="000000" w:themeColor="text1"/>
          <w:sz w:val="24"/>
          <w:szCs w:val="24"/>
          <w:lang w:val="fr-FR"/>
        </w:rPr>
        <w:t xml:space="preserve"> </w:t>
      </w:r>
      <w:r w:rsidR="007D2A45" w:rsidRPr="00FA23AB">
        <w:rPr>
          <w:color w:val="000000" w:themeColor="text1"/>
          <w:sz w:val="24"/>
          <w:szCs w:val="24"/>
        </w:rPr>
        <w:t>(theo phạm vi địa lý)</w:t>
      </w:r>
      <w:r w:rsidR="001573B1" w:rsidRPr="00FA23AB">
        <w:rPr>
          <w:color w:val="000000" w:themeColor="text1"/>
          <w:sz w:val="24"/>
          <w:szCs w:val="24"/>
        </w:rPr>
        <w:t>.</w:t>
      </w:r>
    </w:p>
    <w:p w14:paraId="3589E14A" w14:textId="5D0AA434" w:rsidR="00BD2EC1" w:rsidRPr="00FA23AB" w:rsidRDefault="00BF655A" w:rsidP="00FA23AB">
      <w:pPr>
        <w:pStyle w:val="ListParagraph"/>
        <w:numPr>
          <w:ilvl w:val="0"/>
          <w:numId w:val="38"/>
        </w:numPr>
        <w:spacing w:before="120" w:line="264" w:lineRule="auto"/>
        <w:ind w:left="426" w:hanging="426"/>
        <w:rPr>
          <w:color w:val="000000" w:themeColor="text1"/>
          <w:sz w:val="24"/>
          <w:szCs w:val="24"/>
        </w:rPr>
      </w:pPr>
      <w:r w:rsidRPr="00FA23AB">
        <w:rPr>
          <w:color w:val="000000" w:themeColor="text1"/>
          <w:sz w:val="24"/>
          <w:szCs w:val="24"/>
        </w:rPr>
        <w:t xml:space="preserve">Việc phân định phạm vi phân phối theo địa lý này là cơ sở để hai bên cam kết làm tốt thị trường, đảm bảo việc hỗ trợ và cạnh tranh lành mạnh giữa các thị trường với nhau. </w:t>
      </w:r>
      <w:r w:rsidR="001573B1" w:rsidRPr="00FA23AB">
        <w:rPr>
          <w:color w:val="000000" w:themeColor="text1"/>
          <w:sz w:val="24"/>
          <w:szCs w:val="24"/>
        </w:rPr>
        <w:t xml:space="preserve">Bên A cam kết </w:t>
      </w:r>
      <w:r w:rsidR="001C05F8" w:rsidRPr="00FA23AB">
        <w:rPr>
          <w:color w:val="000000" w:themeColor="text1"/>
          <w:sz w:val="24"/>
          <w:szCs w:val="24"/>
        </w:rPr>
        <w:t xml:space="preserve">không </w:t>
      </w:r>
      <w:r w:rsidR="001573B1" w:rsidRPr="00FA23AB">
        <w:rPr>
          <w:color w:val="000000" w:themeColor="text1"/>
          <w:sz w:val="24"/>
          <w:szCs w:val="24"/>
        </w:rPr>
        <w:t xml:space="preserve">bán sản phẩm nằm trong danh mục sản phẩm vượt khỏi phạm vi địa lý quy định. Bên A có trách nhiệm thông báo cho </w:t>
      </w:r>
      <w:r w:rsidR="001C05F8" w:rsidRPr="00FA23AB">
        <w:rPr>
          <w:color w:val="000000" w:themeColor="text1"/>
          <w:sz w:val="24"/>
          <w:szCs w:val="24"/>
        </w:rPr>
        <w:t xml:space="preserve">Bên </w:t>
      </w:r>
      <w:r w:rsidR="001573B1" w:rsidRPr="00FA23AB">
        <w:rPr>
          <w:color w:val="000000" w:themeColor="text1"/>
          <w:sz w:val="24"/>
          <w:szCs w:val="24"/>
        </w:rPr>
        <w:t xml:space="preserve">B bằng văn bản để được hỗ trợ trong những trường hợp có nhu cầu cần phục vụ khách hàng ngoài phạm vi địa lý. Mọi trường hợp bán </w:t>
      </w:r>
      <w:r w:rsidR="000961F6" w:rsidRPr="00FA23AB">
        <w:rPr>
          <w:color w:val="000000" w:themeColor="text1"/>
          <w:sz w:val="24"/>
          <w:szCs w:val="24"/>
        </w:rPr>
        <w:t xml:space="preserve">ngoài thị trường </w:t>
      </w:r>
      <w:r w:rsidR="000B3E9A" w:rsidRPr="00FA23AB">
        <w:rPr>
          <w:color w:val="000000" w:themeColor="text1"/>
          <w:sz w:val="24"/>
          <w:szCs w:val="24"/>
        </w:rPr>
        <w:t>...</w:t>
      </w:r>
      <w:r w:rsidR="000961F6" w:rsidRPr="00FA23AB">
        <w:rPr>
          <w:color w:val="000000" w:themeColor="text1"/>
          <w:sz w:val="24"/>
          <w:szCs w:val="24"/>
        </w:rPr>
        <w:t xml:space="preserve"> </w:t>
      </w:r>
      <w:r w:rsidR="001573B1" w:rsidRPr="00FA23AB">
        <w:rPr>
          <w:color w:val="000000" w:themeColor="text1"/>
          <w:sz w:val="24"/>
          <w:szCs w:val="24"/>
        </w:rPr>
        <w:t xml:space="preserve">(nếu không có sự </w:t>
      </w:r>
      <w:r w:rsidR="000B3E9A" w:rsidRPr="00FA23AB">
        <w:rPr>
          <w:color w:val="000000" w:themeColor="text1"/>
          <w:sz w:val="24"/>
          <w:szCs w:val="24"/>
        </w:rPr>
        <w:t>c</w:t>
      </w:r>
      <w:r w:rsidR="000961F6" w:rsidRPr="00FA23AB">
        <w:rPr>
          <w:color w:val="000000" w:themeColor="text1"/>
          <w:sz w:val="24"/>
          <w:szCs w:val="24"/>
        </w:rPr>
        <w:t>hấp thuận trước từ Bên B</w:t>
      </w:r>
      <w:r w:rsidR="001573B1" w:rsidRPr="00FA23AB">
        <w:rPr>
          <w:color w:val="000000" w:themeColor="text1"/>
          <w:sz w:val="24"/>
          <w:szCs w:val="24"/>
        </w:rPr>
        <w:t xml:space="preserve">), đều được hiểu là vi phạm hợp đồng và </w:t>
      </w:r>
      <w:r w:rsidR="001C05F8" w:rsidRPr="00FA23AB">
        <w:rPr>
          <w:color w:val="000000" w:themeColor="text1"/>
          <w:sz w:val="24"/>
          <w:szCs w:val="24"/>
        </w:rPr>
        <w:t xml:space="preserve">Bên </w:t>
      </w:r>
      <w:r w:rsidR="001573B1" w:rsidRPr="00FA23AB">
        <w:rPr>
          <w:color w:val="000000" w:themeColor="text1"/>
          <w:sz w:val="24"/>
          <w:szCs w:val="24"/>
        </w:rPr>
        <w:t xml:space="preserve">A có trách nhiệm bồi thường cho bên B số tiền </w:t>
      </w:r>
      <w:r w:rsidR="00BD2EC1" w:rsidRPr="00FA23AB">
        <w:rPr>
          <w:color w:val="000000" w:themeColor="text1"/>
          <w:sz w:val="24"/>
          <w:szCs w:val="24"/>
        </w:rPr>
        <w:t xml:space="preserve">gấp 02 lần giá trị hàng bán. </w:t>
      </w:r>
    </w:p>
    <w:p w14:paraId="58FD2FC1" w14:textId="77777777" w:rsidR="00890DD8" w:rsidRPr="00FA23AB" w:rsidRDefault="00890DD8" w:rsidP="00FA23AB">
      <w:pPr>
        <w:pStyle w:val="ListParagraph"/>
        <w:numPr>
          <w:ilvl w:val="0"/>
          <w:numId w:val="38"/>
        </w:numPr>
        <w:spacing w:before="120" w:line="264" w:lineRule="auto"/>
        <w:ind w:left="426" w:hanging="426"/>
        <w:rPr>
          <w:b/>
          <w:color w:val="000000" w:themeColor="text1"/>
          <w:sz w:val="24"/>
          <w:szCs w:val="24"/>
        </w:rPr>
      </w:pPr>
      <w:r w:rsidRPr="00FA23AB">
        <w:rPr>
          <w:b/>
          <w:color w:val="000000" w:themeColor="text1"/>
          <w:sz w:val="24"/>
          <w:szCs w:val="24"/>
        </w:rPr>
        <w:t>ĐIỀU 4: QUY ĐỊNH ĐẶT HÀNG, THỜI GIAN VÀ ĐỊA ĐIỂM GIAO HÀNG</w:t>
      </w:r>
    </w:p>
    <w:p w14:paraId="041DF43B" w14:textId="77777777" w:rsidR="002411B0" w:rsidRPr="00FA23AB" w:rsidRDefault="002411B0" w:rsidP="00FA23AB">
      <w:pPr>
        <w:pStyle w:val="ListParagraph"/>
        <w:numPr>
          <w:ilvl w:val="0"/>
          <w:numId w:val="7"/>
        </w:numPr>
        <w:spacing w:before="120" w:line="264" w:lineRule="auto"/>
        <w:ind w:left="426" w:hanging="426"/>
        <w:rPr>
          <w:color w:val="000000" w:themeColor="text1"/>
          <w:sz w:val="24"/>
          <w:szCs w:val="24"/>
        </w:rPr>
      </w:pPr>
      <w:r w:rsidRPr="00FA23AB">
        <w:rPr>
          <w:color w:val="000000" w:themeColor="text1"/>
          <w:sz w:val="24"/>
          <w:szCs w:val="24"/>
        </w:rPr>
        <w:t>Quy định đặt hàng</w:t>
      </w:r>
    </w:p>
    <w:p w14:paraId="0C2F2B3E" w14:textId="06D3CD0F" w:rsidR="00BD028F" w:rsidRPr="00FA23AB" w:rsidRDefault="009C3B15" w:rsidP="00FA23AB">
      <w:pPr>
        <w:pStyle w:val="ListParagraph"/>
        <w:numPr>
          <w:ilvl w:val="0"/>
          <w:numId w:val="39"/>
        </w:numPr>
        <w:spacing w:before="120" w:line="264" w:lineRule="auto"/>
        <w:rPr>
          <w:color w:val="000000" w:themeColor="text1"/>
          <w:sz w:val="24"/>
          <w:szCs w:val="24"/>
        </w:rPr>
      </w:pPr>
      <w:r w:rsidRPr="00FA23AB">
        <w:rPr>
          <w:color w:val="000000" w:themeColor="text1"/>
          <w:sz w:val="24"/>
          <w:szCs w:val="24"/>
        </w:rPr>
        <w:t xml:space="preserve">Đặt hàng theo quy trình hướng dẫn của </w:t>
      </w:r>
      <w:r w:rsidR="00FA0B6D" w:rsidRPr="00FA23AB">
        <w:rPr>
          <w:color w:val="000000" w:themeColor="text1"/>
          <w:sz w:val="24"/>
          <w:szCs w:val="24"/>
        </w:rPr>
        <w:t xml:space="preserve">Bên </w:t>
      </w:r>
      <w:r w:rsidRPr="00FA23AB">
        <w:rPr>
          <w:color w:val="000000" w:themeColor="text1"/>
          <w:sz w:val="24"/>
          <w:szCs w:val="24"/>
        </w:rPr>
        <w:t>B g</w:t>
      </w:r>
      <w:r w:rsidR="009F369A" w:rsidRPr="00FA23AB">
        <w:rPr>
          <w:color w:val="000000" w:themeColor="text1"/>
          <w:sz w:val="24"/>
          <w:szCs w:val="24"/>
        </w:rPr>
        <w:t>ử</w:t>
      </w:r>
      <w:r w:rsidRPr="00FA23AB">
        <w:rPr>
          <w:color w:val="000000" w:themeColor="text1"/>
          <w:sz w:val="24"/>
          <w:szCs w:val="24"/>
        </w:rPr>
        <w:t xml:space="preserve">i cho </w:t>
      </w:r>
      <w:r w:rsidR="00FA0B6D" w:rsidRPr="00FA23AB">
        <w:rPr>
          <w:color w:val="000000" w:themeColor="text1"/>
          <w:sz w:val="24"/>
          <w:szCs w:val="24"/>
        </w:rPr>
        <w:t xml:space="preserve">Bên </w:t>
      </w:r>
      <w:r w:rsidRPr="00FA23AB">
        <w:rPr>
          <w:color w:val="000000" w:themeColor="text1"/>
          <w:sz w:val="24"/>
          <w:szCs w:val="24"/>
        </w:rPr>
        <w:t>A</w:t>
      </w:r>
      <w:r w:rsidR="009F369A" w:rsidRPr="00FA23AB">
        <w:rPr>
          <w:color w:val="000000" w:themeColor="text1"/>
          <w:sz w:val="24"/>
          <w:szCs w:val="24"/>
        </w:rPr>
        <w:t>.</w:t>
      </w:r>
    </w:p>
    <w:p w14:paraId="089A98A8" w14:textId="77777777" w:rsidR="009C3B15" w:rsidRPr="00FA23AB" w:rsidRDefault="009C3B15" w:rsidP="00FA23AB">
      <w:pPr>
        <w:pStyle w:val="ListParagraph"/>
        <w:numPr>
          <w:ilvl w:val="0"/>
          <w:numId w:val="39"/>
        </w:numPr>
        <w:spacing w:before="120" w:line="264" w:lineRule="auto"/>
        <w:rPr>
          <w:color w:val="000000" w:themeColor="text1"/>
          <w:sz w:val="24"/>
          <w:szCs w:val="24"/>
        </w:rPr>
      </w:pPr>
      <w:r w:rsidRPr="00FA23AB">
        <w:rPr>
          <w:color w:val="000000" w:themeColor="text1"/>
          <w:sz w:val="24"/>
          <w:szCs w:val="24"/>
        </w:rPr>
        <w:t xml:space="preserve">Hướng dẫn quy trình đặt hàng là một phần không thể thiếu và tách rời khỏi hợp đồng này. </w:t>
      </w:r>
    </w:p>
    <w:p w14:paraId="2DDF222D" w14:textId="77777777" w:rsidR="002411B0" w:rsidRPr="00FA23AB" w:rsidRDefault="00F43491" w:rsidP="00FA23AB">
      <w:pPr>
        <w:pStyle w:val="ListParagraph"/>
        <w:numPr>
          <w:ilvl w:val="0"/>
          <w:numId w:val="7"/>
        </w:numPr>
        <w:spacing w:before="120" w:line="264" w:lineRule="auto"/>
        <w:ind w:left="426" w:hanging="426"/>
        <w:rPr>
          <w:color w:val="000000" w:themeColor="text1"/>
          <w:sz w:val="24"/>
          <w:szCs w:val="24"/>
        </w:rPr>
      </w:pPr>
      <w:r w:rsidRPr="00FA23AB">
        <w:rPr>
          <w:color w:val="000000" w:themeColor="text1"/>
          <w:sz w:val="24"/>
          <w:szCs w:val="24"/>
        </w:rPr>
        <w:t>Thời gian và địa điểm giao hàng</w:t>
      </w:r>
    </w:p>
    <w:p w14:paraId="739020D6" w14:textId="63C25A2F" w:rsidR="001573B1" w:rsidRPr="00FA23AB" w:rsidRDefault="001573B1" w:rsidP="00FA23AB">
      <w:pPr>
        <w:pStyle w:val="ListParagraph"/>
        <w:numPr>
          <w:ilvl w:val="0"/>
          <w:numId w:val="40"/>
        </w:numPr>
        <w:spacing w:before="120" w:line="264" w:lineRule="auto"/>
        <w:rPr>
          <w:sz w:val="24"/>
          <w:szCs w:val="24"/>
        </w:rPr>
      </w:pPr>
      <w:r w:rsidRPr="00FA23AB">
        <w:rPr>
          <w:sz w:val="24"/>
          <w:szCs w:val="24"/>
        </w:rPr>
        <w:t>Thời gian giao hàng</w:t>
      </w:r>
      <w:r w:rsidR="000B1629" w:rsidRPr="00FA23AB">
        <w:rPr>
          <w:sz w:val="24"/>
          <w:szCs w:val="24"/>
        </w:rPr>
        <w:t xml:space="preserve"> đ</w:t>
      </w:r>
      <w:r w:rsidRPr="00FA23AB">
        <w:rPr>
          <w:sz w:val="24"/>
          <w:szCs w:val="24"/>
        </w:rPr>
        <w:t xml:space="preserve">ược tính từ lúc </w:t>
      </w:r>
      <w:r w:rsidR="00231EB3" w:rsidRPr="00FA23AB">
        <w:rPr>
          <w:sz w:val="24"/>
          <w:szCs w:val="24"/>
        </w:rPr>
        <w:t xml:space="preserve">Bên </w:t>
      </w:r>
      <w:r w:rsidRPr="00FA23AB">
        <w:rPr>
          <w:sz w:val="24"/>
          <w:szCs w:val="24"/>
        </w:rPr>
        <w:t>B nhận được đầy đủ các khoản tiền quy định trong từng hợp đồng mua bán hoặc đơn đặt hàng riêng lẻ. Nếu hàng được giao không khớp với đơn đặt hàng</w:t>
      </w:r>
      <w:r w:rsidR="00231EB3" w:rsidRPr="00FA23AB">
        <w:rPr>
          <w:sz w:val="24"/>
          <w:szCs w:val="24"/>
        </w:rPr>
        <w:t>,</w:t>
      </w:r>
      <w:r w:rsidRPr="00FA23AB">
        <w:rPr>
          <w:sz w:val="24"/>
          <w:szCs w:val="24"/>
        </w:rPr>
        <w:t xml:space="preserve"> </w:t>
      </w:r>
      <w:r w:rsidR="00231EB3" w:rsidRPr="00FA23AB">
        <w:rPr>
          <w:sz w:val="24"/>
          <w:szCs w:val="24"/>
        </w:rPr>
        <w:t xml:space="preserve">Bên </w:t>
      </w:r>
      <w:r w:rsidRPr="00FA23AB">
        <w:rPr>
          <w:sz w:val="24"/>
          <w:szCs w:val="24"/>
        </w:rPr>
        <w:t xml:space="preserve">A phải lập tức thông báo cho </w:t>
      </w:r>
      <w:r w:rsidR="00231EB3" w:rsidRPr="00FA23AB">
        <w:rPr>
          <w:sz w:val="24"/>
          <w:szCs w:val="24"/>
        </w:rPr>
        <w:t xml:space="preserve">Bên </w:t>
      </w:r>
      <w:r w:rsidRPr="00FA23AB">
        <w:rPr>
          <w:sz w:val="24"/>
          <w:szCs w:val="24"/>
        </w:rPr>
        <w:t xml:space="preserve">B bằng một văn bản và yêu cầu </w:t>
      </w:r>
      <w:r w:rsidR="00231EB3" w:rsidRPr="00FA23AB">
        <w:rPr>
          <w:sz w:val="24"/>
          <w:szCs w:val="24"/>
        </w:rPr>
        <w:t xml:space="preserve">Bên </w:t>
      </w:r>
      <w:r w:rsidRPr="00FA23AB">
        <w:rPr>
          <w:sz w:val="24"/>
          <w:szCs w:val="24"/>
        </w:rPr>
        <w:t>B có những điều chỉnh cần thiết.</w:t>
      </w:r>
    </w:p>
    <w:p w14:paraId="31CE2AA1" w14:textId="4E868192" w:rsidR="00945C82" w:rsidRPr="00FA23AB" w:rsidRDefault="009F369A" w:rsidP="00FA23AB">
      <w:pPr>
        <w:pStyle w:val="ListParagraph"/>
        <w:numPr>
          <w:ilvl w:val="0"/>
          <w:numId w:val="40"/>
        </w:numPr>
        <w:spacing w:before="120" w:line="264" w:lineRule="auto"/>
        <w:rPr>
          <w:sz w:val="24"/>
          <w:szCs w:val="24"/>
        </w:rPr>
      </w:pPr>
      <w:r w:rsidRPr="00FA23AB">
        <w:rPr>
          <w:sz w:val="24"/>
          <w:szCs w:val="24"/>
        </w:rPr>
        <w:t xml:space="preserve">Bên B tiến hành giao hàng cho Bên A đến 01 địa điểm tập kết </w:t>
      </w:r>
      <w:r w:rsidR="00D55A1F" w:rsidRPr="00FA23AB">
        <w:rPr>
          <w:sz w:val="24"/>
          <w:szCs w:val="24"/>
        </w:rPr>
        <w:t xml:space="preserve">tại Kho/cửa hàng </w:t>
      </w:r>
      <w:r w:rsidR="000B1629" w:rsidRPr="00FA23AB">
        <w:rPr>
          <w:sz w:val="24"/>
          <w:szCs w:val="24"/>
        </w:rPr>
        <w:t>hoặc tại địa điểm lắp đặt cho khách hàng nằm t</w:t>
      </w:r>
      <w:r w:rsidR="001F48AE" w:rsidRPr="00FA23AB">
        <w:rPr>
          <w:sz w:val="24"/>
          <w:szCs w:val="24"/>
        </w:rPr>
        <w:t>ại địa phận kinh doanh của bên A.</w:t>
      </w:r>
      <w:r w:rsidR="00D55A1F" w:rsidRPr="00FA23AB">
        <w:rPr>
          <w:sz w:val="24"/>
          <w:szCs w:val="24"/>
        </w:rPr>
        <w:t xml:space="preserve"> </w:t>
      </w:r>
      <w:r w:rsidR="00540B19" w:rsidRPr="00FA23AB">
        <w:rPr>
          <w:sz w:val="24"/>
          <w:szCs w:val="24"/>
        </w:rPr>
        <w:t>Mọi rủi ro mất mát, hỏng hóc do vận chuyển trên đường, Bên B phải chịu trách nhiệm</w:t>
      </w:r>
      <w:r w:rsidR="008A364C" w:rsidRPr="00FA23AB">
        <w:rPr>
          <w:sz w:val="24"/>
          <w:szCs w:val="24"/>
        </w:rPr>
        <w:t>.</w:t>
      </w:r>
      <w:r w:rsidR="00540B19" w:rsidRPr="00FA23AB" w:rsidDel="00D55A1F">
        <w:rPr>
          <w:sz w:val="24"/>
          <w:szCs w:val="24"/>
        </w:rPr>
        <w:t xml:space="preserve"> </w:t>
      </w:r>
      <w:r w:rsidR="00D55A1F" w:rsidRPr="00FA23AB">
        <w:rPr>
          <w:sz w:val="24"/>
          <w:szCs w:val="24"/>
        </w:rPr>
        <w:t>B</w:t>
      </w:r>
      <w:r w:rsidRPr="00FA23AB">
        <w:rPr>
          <w:sz w:val="24"/>
          <w:szCs w:val="24"/>
        </w:rPr>
        <w:t>iên bản bàn giao giữa Bên B và đ</w:t>
      </w:r>
      <w:r w:rsidR="0035621C" w:rsidRPr="00FA23AB">
        <w:rPr>
          <w:sz w:val="24"/>
          <w:szCs w:val="24"/>
        </w:rPr>
        <w:t>ại diện bên A tại điểm giao hàng</w:t>
      </w:r>
      <w:r w:rsidRPr="00FA23AB">
        <w:rPr>
          <w:sz w:val="24"/>
          <w:szCs w:val="24"/>
        </w:rPr>
        <w:t xml:space="preserve"> </w:t>
      </w:r>
      <w:r w:rsidR="000B1629" w:rsidRPr="00FA23AB">
        <w:rPr>
          <w:sz w:val="24"/>
          <w:szCs w:val="24"/>
        </w:rPr>
        <w:t xml:space="preserve">hoặc biên bản nghiệm thu lắp đặt với khách hàng </w:t>
      </w:r>
      <w:r w:rsidRPr="00FA23AB">
        <w:rPr>
          <w:sz w:val="24"/>
          <w:szCs w:val="24"/>
        </w:rPr>
        <w:t>được xem là cơ sở đã hoàn tất việc bàn giao hàng hóa và hoàn tất vi</w:t>
      </w:r>
      <w:r w:rsidR="000B1629" w:rsidRPr="00FA23AB">
        <w:rPr>
          <w:sz w:val="24"/>
          <w:szCs w:val="24"/>
        </w:rPr>
        <w:t>ệc chuyển quyền sở hữu cho Bên A hoặc cho khách hàng</w:t>
      </w:r>
      <w:r w:rsidR="009D6D71" w:rsidRPr="00FA23AB">
        <w:rPr>
          <w:sz w:val="24"/>
          <w:szCs w:val="24"/>
        </w:rPr>
        <w:t>.</w:t>
      </w:r>
    </w:p>
    <w:p w14:paraId="4D462B3E" w14:textId="55CE81C0" w:rsidR="00E75D20" w:rsidRPr="00FA23AB" w:rsidRDefault="007C5945" w:rsidP="00FA23AB">
      <w:pPr>
        <w:spacing w:before="120" w:line="264" w:lineRule="auto"/>
        <w:rPr>
          <w:b/>
          <w:color w:val="000000" w:themeColor="text1"/>
          <w:sz w:val="24"/>
          <w:szCs w:val="24"/>
        </w:rPr>
      </w:pPr>
      <w:r w:rsidRPr="00FA23AB">
        <w:rPr>
          <w:b/>
          <w:color w:val="000000" w:themeColor="text1"/>
          <w:sz w:val="24"/>
          <w:szCs w:val="24"/>
        </w:rPr>
        <w:t xml:space="preserve">ĐIỀU 5: </w:t>
      </w:r>
      <w:r w:rsidR="00F800CD" w:rsidRPr="00FA23AB">
        <w:rPr>
          <w:b/>
          <w:color w:val="000000" w:themeColor="text1"/>
          <w:sz w:val="24"/>
          <w:szCs w:val="24"/>
        </w:rPr>
        <w:t>ĐIỀU KHOẢN V</w:t>
      </w:r>
      <w:r w:rsidR="00540B19" w:rsidRPr="00FA23AB">
        <w:rPr>
          <w:b/>
          <w:color w:val="000000" w:themeColor="text1"/>
          <w:sz w:val="24"/>
          <w:szCs w:val="24"/>
        </w:rPr>
        <w:t>Ề</w:t>
      </w:r>
      <w:r w:rsidR="00F800CD" w:rsidRPr="00FA23AB">
        <w:rPr>
          <w:b/>
          <w:color w:val="000000" w:themeColor="text1"/>
          <w:sz w:val="24"/>
          <w:szCs w:val="24"/>
        </w:rPr>
        <w:t xml:space="preserve"> </w:t>
      </w:r>
      <w:r w:rsidRPr="00FA23AB">
        <w:rPr>
          <w:b/>
          <w:color w:val="000000" w:themeColor="text1"/>
          <w:sz w:val="24"/>
          <w:szCs w:val="24"/>
        </w:rPr>
        <w:t>THANH TOÁN VÀ ĐỐI CHIẾU CÔNG NỢ</w:t>
      </w:r>
    </w:p>
    <w:p w14:paraId="17F5D1AD" w14:textId="77777777" w:rsidR="00F800CD" w:rsidRPr="00FA23AB" w:rsidRDefault="00F800CD" w:rsidP="00FA23AB">
      <w:pPr>
        <w:pStyle w:val="ListParagraph"/>
        <w:numPr>
          <w:ilvl w:val="0"/>
          <w:numId w:val="10"/>
        </w:numPr>
        <w:spacing w:before="120" w:line="264" w:lineRule="auto"/>
        <w:ind w:left="426" w:hanging="426"/>
        <w:rPr>
          <w:sz w:val="24"/>
          <w:szCs w:val="24"/>
        </w:rPr>
      </w:pPr>
      <w:r w:rsidRPr="00FA23AB">
        <w:rPr>
          <w:sz w:val="24"/>
          <w:szCs w:val="24"/>
        </w:rPr>
        <w:t>Xuất hóa đơn:</w:t>
      </w:r>
      <w:r w:rsidR="001573B1" w:rsidRPr="00FA23AB">
        <w:rPr>
          <w:sz w:val="24"/>
          <w:szCs w:val="24"/>
        </w:rPr>
        <w:t xml:space="preserve"> </w:t>
      </w:r>
      <w:r w:rsidRPr="00FA23AB">
        <w:rPr>
          <w:sz w:val="24"/>
          <w:szCs w:val="24"/>
        </w:rPr>
        <w:t xml:space="preserve">Bên B sẽ phát hành hóa đơn GTGT cho </w:t>
      </w:r>
      <w:r w:rsidR="0086597F" w:rsidRPr="00FA23AB">
        <w:rPr>
          <w:sz w:val="24"/>
          <w:szCs w:val="24"/>
        </w:rPr>
        <w:t xml:space="preserve">Bên </w:t>
      </w:r>
      <w:r w:rsidRPr="00FA23AB">
        <w:rPr>
          <w:sz w:val="24"/>
          <w:szCs w:val="24"/>
        </w:rPr>
        <w:t xml:space="preserve">A </w:t>
      </w:r>
      <w:r w:rsidR="001573B1" w:rsidRPr="00FA23AB">
        <w:rPr>
          <w:sz w:val="24"/>
          <w:szCs w:val="24"/>
        </w:rPr>
        <w:t>theo quy định.</w:t>
      </w:r>
    </w:p>
    <w:p w14:paraId="4C799FC1" w14:textId="77777777" w:rsidR="007C5945" w:rsidRPr="00FA23AB" w:rsidRDefault="00F800CD" w:rsidP="00FA23AB">
      <w:pPr>
        <w:pStyle w:val="ListParagraph"/>
        <w:numPr>
          <w:ilvl w:val="0"/>
          <w:numId w:val="10"/>
        </w:numPr>
        <w:spacing w:before="120" w:line="264" w:lineRule="auto"/>
        <w:ind w:left="426" w:hanging="426"/>
        <w:rPr>
          <w:sz w:val="24"/>
          <w:szCs w:val="24"/>
        </w:rPr>
      </w:pPr>
      <w:r w:rsidRPr="00FA23AB">
        <w:rPr>
          <w:sz w:val="24"/>
          <w:szCs w:val="24"/>
        </w:rPr>
        <w:t>Phương thức và đ</w:t>
      </w:r>
      <w:r w:rsidR="00550FAE" w:rsidRPr="00FA23AB">
        <w:rPr>
          <w:sz w:val="24"/>
          <w:szCs w:val="24"/>
        </w:rPr>
        <w:t>iều kiện thanh toán:</w:t>
      </w:r>
    </w:p>
    <w:p w14:paraId="70F29B02" w14:textId="6E548787" w:rsidR="00F800CD" w:rsidRPr="00FA23AB" w:rsidRDefault="00F800CD" w:rsidP="00FA23AB">
      <w:pPr>
        <w:pStyle w:val="ListParagraph"/>
        <w:numPr>
          <w:ilvl w:val="0"/>
          <w:numId w:val="20"/>
        </w:numPr>
        <w:spacing w:before="120" w:line="264" w:lineRule="auto"/>
        <w:ind w:left="709" w:hanging="425"/>
        <w:rPr>
          <w:sz w:val="24"/>
          <w:szCs w:val="24"/>
        </w:rPr>
      </w:pPr>
      <w:r w:rsidRPr="00FA23AB">
        <w:rPr>
          <w:sz w:val="24"/>
          <w:szCs w:val="24"/>
        </w:rPr>
        <w:t>Phương thức thanh toán: chuyển khoản</w:t>
      </w:r>
      <w:r w:rsidR="006635FD" w:rsidRPr="00FA23AB">
        <w:rPr>
          <w:sz w:val="24"/>
          <w:szCs w:val="24"/>
        </w:rPr>
        <w:t>.</w:t>
      </w:r>
      <w:r w:rsidR="001573B1" w:rsidRPr="00FA23AB">
        <w:rPr>
          <w:sz w:val="24"/>
          <w:szCs w:val="24"/>
        </w:rPr>
        <w:t xml:space="preserve"> </w:t>
      </w:r>
    </w:p>
    <w:p w14:paraId="26318B26" w14:textId="77777777" w:rsidR="00EC1D74" w:rsidRPr="00FA23AB" w:rsidRDefault="00EC1D74" w:rsidP="00FA23AB">
      <w:pPr>
        <w:pStyle w:val="ListParagraph"/>
        <w:numPr>
          <w:ilvl w:val="0"/>
          <w:numId w:val="20"/>
        </w:numPr>
        <w:spacing w:before="120" w:line="264" w:lineRule="auto"/>
        <w:ind w:left="709" w:hanging="425"/>
        <w:rPr>
          <w:sz w:val="24"/>
          <w:szCs w:val="24"/>
        </w:rPr>
      </w:pPr>
      <w:r w:rsidRPr="00FA23AB">
        <w:rPr>
          <w:sz w:val="24"/>
          <w:szCs w:val="24"/>
        </w:rPr>
        <w:t>Bên A phải thanh toán cho Bên B 100% giá trị đơn đặt hàng trước khi Bên B tiến hành giao hàng. Theo đó, 30% tổng giá trị đơn hàng sẽ được thanh toán trong vòng 03-05 ngày kể từ ngày Bên B nhận được đơn đặt hàng, 70% giá trị đơn hàng còn lại sẽ được Bên A thanh toán trong vòng 07-10 ngày trước ngày Bên B dự kiến giao hàng theo thông báo. Bên B có quyền không giao hàng nếu Bên A chưa thanh toán đủ 100% giá trị đơn hàng.</w:t>
      </w:r>
    </w:p>
    <w:p w14:paraId="55B3E82D" w14:textId="77777777" w:rsidR="00462ADA" w:rsidRPr="00FA23AB" w:rsidRDefault="00462ADA" w:rsidP="00FA23AB">
      <w:pPr>
        <w:spacing w:before="120" w:line="264" w:lineRule="auto"/>
        <w:rPr>
          <w:b/>
          <w:color w:val="000000" w:themeColor="text1"/>
          <w:sz w:val="24"/>
          <w:szCs w:val="24"/>
        </w:rPr>
      </w:pPr>
      <w:r w:rsidRPr="00FA23AB">
        <w:rPr>
          <w:b/>
          <w:color w:val="000000" w:themeColor="text1"/>
          <w:sz w:val="24"/>
          <w:szCs w:val="24"/>
        </w:rPr>
        <w:t>ĐIỀU 6: BẢNG GIÁ</w:t>
      </w:r>
    </w:p>
    <w:p w14:paraId="71DEE91A" w14:textId="5D065923" w:rsidR="002A6C28" w:rsidRPr="00FA23AB" w:rsidRDefault="00462ADA" w:rsidP="00FA23AB">
      <w:pPr>
        <w:pStyle w:val="ListParagraph"/>
        <w:numPr>
          <w:ilvl w:val="0"/>
          <w:numId w:val="41"/>
        </w:numPr>
        <w:spacing w:before="120" w:line="264" w:lineRule="auto"/>
        <w:ind w:left="284" w:hanging="284"/>
        <w:rPr>
          <w:color w:val="000000" w:themeColor="text1"/>
          <w:sz w:val="24"/>
          <w:szCs w:val="24"/>
        </w:rPr>
      </w:pPr>
      <w:r w:rsidRPr="00FA23AB">
        <w:rPr>
          <w:color w:val="000000" w:themeColor="text1"/>
          <w:sz w:val="24"/>
          <w:szCs w:val="24"/>
        </w:rPr>
        <w:t xml:space="preserve">Bảng giá là nội dung cần được bảo mật cao nhất và là phần không thể tách rời khỏi hợp đồng này. </w:t>
      </w:r>
      <w:r w:rsidR="00727385" w:rsidRPr="00FA23AB">
        <w:rPr>
          <w:color w:val="000000" w:themeColor="text1"/>
          <w:sz w:val="24"/>
          <w:szCs w:val="24"/>
        </w:rPr>
        <w:t>Bảng giá sẽ được cập nhật tùy theo biến động của thị trường cũng như chủ trương của IREX. Bên B có trách nhiệm thông báo cho bên A trước khi bảng giá có hiệu lực 30 ngày.</w:t>
      </w:r>
    </w:p>
    <w:p w14:paraId="0EF22952" w14:textId="4C086F10" w:rsidR="00727385" w:rsidRPr="00FA23AB" w:rsidRDefault="001A7209" w:rsidP="00FA23AB">
      <w:pPr>
        <w:pStyle w:val="ListParagraph"/>
        <w:numPr>
          <w:ilvl w:val="0"/>
          <w:numId w:val="41"/>
        </w:numPr>
        <w:spacing w:before="120" w:line="264" w:lineRule="auto"/>
        <w:ind w:left="284" w:hanging="284"/>
        <w:rPr>
          <w:color w:val="000000" w:themeColor="text1"/>
          <w:sz w:val="24"/>
          <w:szCs w:val="24"/>
        </w:rPr>
      </w:pPr>
      <w:r w:rsidRPr="00FA23AB">
        <w:rPr>
          <w:color w:val="000000" w:themeColor="text1"/>
          <w:sz w:val="24"/>
          <w:szCs w:val="24"/>
        </w:rPr>
        <w:t>B</w:t>
      </w:r>
      <w:r w:rsidR="00462ADA" w:rsidRPr="00FA23AB">
        <w:rPr>
          <w:color w:val="000000" w:themeColor="text1"/>
          <w:sz w:val="24"/>
          <w:szCs w:val="24"/>
        </w:rPr>
        <w:t xml:space="preserve">ảng giá đối với </w:t>
      </w:r>
      <w:r w:rsidR="006635FD" w:rsidRPr="00FA23AB">
        <w:rPr>
          <w:color w:val="000000" w:themeColor="text1"/>
          <w:sz w:val="24"/>
          <w:szCs w:val="24"/>
        </w:rPr>
        <w:t xml:space="preserve">hệ thống điện năng lượng mặt trời cũng như các sản phẩm, phụ kiện (theo danh mục sản phẩm đính kèm), </w:t>
      </w:r>
      <w:r w:rsidR="0086597F" w:rsidRPr="00FA23AB">
        <w:rPr>
          <w:color w:val="000000" w:themeColor="text1"/>
          <w:sz w:val="24"/>
          <w:szCs w:val="24"/>
        </w:rPr>
        <w:t xml:space="preserve">Bên </w:t>
      </w:r>
      <w:r w:rsidR="00462ADA" w:rsidRPr="00FA23AB">
        <w:rPr>
          <w:color w:val="000000" w:themeColor="text1"/>
          <w:sz w:val="24"/>
          <w:szCs w:val="24"/>
        </w:rPr>
        <w:t xml:space="preserve">A có thể điều chỉnh bảng giá cho phù hợp với định hướng kinh doanh của </w:t>
      </w:r>
      <w:r w:rsidR="0086597F" w:rsidRPr="00FA23AB">
        <w:rPr>
          <w:color w:val="000000" w:themeColor="text1"/>
          <w:sz w:val="24"/>
          <w:szCs w:val="24"/>
        </w:rPr>
        <w:t xml:space="preserve">Bên </w:t>
      </w:r>
      <w:r w:rsidR="00462ADA" w:rsidRPr="00FA23AB">
        <w:rPr>
          <w:color w:val="000000" w:themeColor="text1"/>
          <w:sz w:val="24"/>
          <w:szCs w:val="24"/>
        </w:rPr>
        <w:t xml:space="preserve">A và </w:t>
      </w:r>
      <w:r w:rsidR="001573B1" w:rsidRPr="00FA23AB">
        <w:rPr>
          <w:color w:val="000000" w:themeColor="text1"/>
          <w:sz w:val="24"/>
          <w:szCs w:val="24"/>
        </w:rPr>
        <w:t xml:space="preserve">khả năng </w:t>
      </w:r>
      <w:r w:rsidR="00462ADA" w:rsidRPr="00FA23AB">
        <w:rPr>
          <w:color w:val="000000" w:themeColor="text1"/>
          <w:sz w:val="24"/>
          <w:szCs w:val="24"/>
        </w:rPr>
        <w:t xml:space="preserve">cạnh tranh tại thị trường </w:t>
      </w:r>
      <w:r w:rsidR="0086597F" w:rsidRPr="00FA23AB">
        <w:rPr>
          <w:color w:val="000000" w:themeColor="text1"/>
          <w:sz w:val="24"/>
          <w:szCs w:val="24"/>
        </w:rPr>
        <w:t xml:space="preserve">Bên </w:t>
      </w:r>
      <w:r w:rsidR="00462ADA" w:rsidRPr="00FA23AB">
        <w:rPr>
          <w:color w:val="000000" w:themeColor="text1"/>
          <w:sz w:val="24"/>
          <w:szCs w:val="24"/>
        </w:rPr>
        <w:t xml:space="preserve">A phụ trách. </w:t>
      </w:r>
      <w:r w:rsidR="001573B1" w:rsidRPr="00FA23AB">
        <w:rPr>
          <w:color w:val="000000" w:themeColor="text1"/>
          <w:sz w:val="24"/>
          <w:szCs w:val="24"/>
        </w:rPr>
        <w:t xml:space="preserve">Tuy nhiên, </w:t>
      </w:r>
      <w:r w:rsidR="0086597F" w:rsidRPr="00FA23AB">
        <w:rPr>
          <w:color w:val="000000" w:themeColor="text1"/>
          <w:sz w:val="24"/>
          <w:szCs w:val="24"/>
        </w:rPr>
        <w:t xml:space="preserve">Bên </w:t>
      </w:r>
      <w:r w:rsidR="001573B1" w:rsidRPr="00FA23AB">
        <w:rPr>
          <w:color w:val="000000" w:themeColor="text1"/>
          <w:sz w:val="24"/>
          <w:szCs w:val="24"/>
        </w:rPr>
        <w:t xml:space="preserve">A không được </w:t>
      </w:r>
      <w:r w:rsidR="006635FD" w:rsidRPr="00FA23AB">
        <w:rPr>
          <w:color w:val="000000" w:themeColor="text1"/>
          <w:sz w:val="24"/>
          <w:szCs w:val="24"/>
        </w:rPr>
        <w:t xml:space="preserve">bán </w:t>
      </w:r>
      <w:r w:rsidR="00A13F8F" w:rsidRPr="00FA23AB">
        <w:rPr>
          <w:color w:val="000000" w:themeColor="text1"/>
          <w:sz w:val="24"/>
          <w:szCs w:val="24"/>
        </w:rPr>
        <w:t xml:space="preserve">cao hơn giá niêm yết của </w:t>
      </w:r>
      <w:r w:rsidR="001D00FC" w:rsidRPr="00FA23AB">
        <w:rPr>
          <w:color w:val="000000" w:themeColor="text1"/>
          <w:sz w:val="24"/>
          <w:szCs w:val="24"/>
        </w:rPr>
        <w:t>B</w:t>
      </w:r>
      <w:r w:rsidR="00A13F8F" w:rsidRPr="00FA23AB">
        <w:rPr>
          <w:color w:val="000000" w:themeColor="text1"/>
          <w:sz w:val="24"/>
          <w:szCs w:val="24"/>
        </w:rPr>
        <w:t>ên B</w:t>
      </w:r>
      <w:r w:rsidR="006635FD" w:rsidRPr="00FA23AB">
        <w:rPr>
          <w:color w:val="000000" w:themeColor="text1"/>
          <w:sz w:val="24"/>
          <w:szCs w:val="24"/>
        </w:rPr>
        <w:t xml:space="preserve"> và không được </w:t>
      </w:r>
      <w:r w:rsidR="001573B1" w:rsidRPr="00FA23AB">
        <w:rPr>
          <w:color w:val="000000" w:themeColor="text1"/>
          <w:sz w:val="24"/>
          <w:szCs w:val="24"/>
        </w:rPr>
        <w:t>bán thấp hơn giá</w:t>
      </w:r>
      <w:r w:rsidR="0035621C" w:rsidRPr="00FA23AB">
        <w:rPr>
          <w:color w:val="000000" w:themeColor="text1"/>
          <w:sz w:val="24"/>
          <w:szCs w:val="24"/>
        </w:rPr>
        <w:t xml:space="preserve"> </w:t>
      </w:r>
      <w:r w:rsidR="0086597F" w:rsidRPr="00FA23AB">
        <w:rPr>
          <w:color w:val="000000" w:themeColor="text1"/>
          <w:sz w:val="24"/>
          <w:szCs w:val="24"/>
        </w:rPr>
        <w:t xml:space="preserve">Bên </w:t>
      </w:r>
      <w:r w:rsidR="001573B1" w:rsidRPr="00FA23AB">
        <w:rPr>
          <w:color w:val="000000" w:themeColor="text1"/>
          <w:sz w:val="24"/>
          <w:szCs w:val="24"/>
        </w:rPr>
        <w:t xml:space="preserve">A mua vào từ </w:t>
      </w:r>
      <w:r w:rsidR="0086597F" w:rsidRPr="00FA23AB">
        <w:rPr>
          <w:color w:val="000000" w:themeColor="text1"/>
          <w:sz w:val="24"/>
          <w:szCs w:val="24"/>
        </w:rPr>
        <w:t xml:space="preserve">Bên </w:t>
      </w:r>
      <w:r w:rsidR="001573B1" w:rsidRPr="00FA23AB">
        <w:rPr>
          <w:color w:val="000000" w:themeColor="text1"/>
          <w:sz w:val="24"/>
          <w:szCs w:val="24"/>
        </w:rPr>
        <w:t xml:space="preserve">B mà không được sự đồng ý của </w:t>
      </w:r>
      <w:r w:rsidR="0086597F" w:rsidRPr="00FA23AB">
        <w:rPr>
          <w:color w:val="000000" w:themeColor="text1"/>
          <w:sz w:val="24"/>
          <w:szCs w:val="24"/>
        </w:rPr>
        <w:t xml:space="preserve">Bên </w:t>
      </w:r>
      <w:r w:rsidR="001573B1" w:rsidRPr="00FA23AB">
        <w:rPr>
          <w:color w:val="000000" w:themeColor="text1"/>
          <w:sz w:val="24"/>
          <w:szCs w:val="24"/>
        </w:rPr>
        <w:t xml:space="preserve">B bằng văn bản. Việc </w:t>
      </w:r>
      <w:r w:rsidR="0086597F" w:rsidRPr="00FA23AB">
        <w:rPr>
          <w:color w:val="000000" w:themeColor="text1"/>
          <w:sz w:val="24"/>
          <w:szCs w:val="24"/>
        </w:rPr>
        <w:t xml:space="preserve">Bên </w:t>
      </w:r>
      <w:r w:rsidR="001573B1" w:rsidRPr="00FA23AB">
        <w:rPr>
          <w:color w:val="000000" w:themeColor="text1"/>
          <w:sz w:val="24"/>
          <w:szCs w:val="24"/>
        </w:rPr>
        <w:t xml:space="preserve">A bán với giá thấp hơn giá mua vào mà không được sự đồng ý của </w:t>
      </w:r>
      <w:r w:rsidR="0086597F" w:rsidRPr="00FA23AB">
        <w:rPr>
          <w:color w:val="000000" w:themeColor="text1"/>
          <w:sz w:val="24"/>
          <w:szCs w:val="24"/>
        </w:rPr>
        <w:t xml:space="preserve">Bên </w:t>
      </w:r>
      <w:r w:rsidR="001573B1" w:rsidRPr="00FA23AB">
        <w:rPr>
          <w:color w:val="000000" w:themeColor="text1"/>
          <w:sz w:val="24"/>
          <w:szCs w:val="24"/>
        </w:rPr>
        <w:t xml:space="preserve">B bằng văn bản được xem là sự vi phạm nghiêm trọng hợp đồng và đe dọa đến uy tín, thương hiệu và chiến lược của </w:t>
      </w:r>
      <w:r w:rsidR="0086597F" w:rsidRPr="00FA23AB">
        <w:rPr>
          <w:color w:val="000000" w:themeColor="text1"/>
          <w:sz w:val="24"/>
          <w:szCs w:val="24"/>
        </w:rPr>
        <w:t xml:space="preserve">Bên </w:t>
      </w:r>
      <w:r w:rsidR="001573B1" w:rsidRPr="00FA23AB">
        <w:rPr>
          <w:color w:val="000000" w:themeColor="text1"/>
          <w:sz w:val="24"/>
          <w:szCs w:val="24"/>
        </w:rPr>
        <w:t xml:space="preserve">B. Trong trường hợp này, </w:t>
      </w:r>
      <w:r w:rsidR="0086597F" w:rsidRPr="00FA23AB">
        <w:rPr>
          <w:color w:val="000000" w:themeColor="text1"/>
          <w:sz w:val="24"/>
          <w:szCs w:val="24"/>
        </w:rPr>
        <w:t xml:space="preserve">Bên </w:t>
      </w:r>
      <w:r w:rsidR="001573B1" w:rsidRPr="00FA23AB">
        <w:rPr>
          <w:color w:val="000000" w:themeColor="text1"/>
          <w:sz w:val="24"/>
          <w:szCs w:val="24"/>
        </w:rPr>
        <w:t xml:space="preserve">B có quyền yêu cầu </w:t>
      </w:r>
      <w:r w:rsidR="0086597F" w:rsidRPr="00FA23AB">
        <w:rPr>
          <w:color w:val="000000" w:themeColor="text1"/>
          <w:sz w:val="24"/>
          <w:szCs w:val="24"/>
        </w:rPr>
        <w:t xml:space="preserve">Bên </w:t>
      </w:r>
      <w:r w:rsidR="001573B1" w:rsidRPr="00FA23AB">
        <w:rPr>
          <w:color w:val="000000" w:themeColor="text1"/>
          <w:sz w:val="24"/>
          <w:szCs w:val="24"/>
        </w:rPr>
        <w:t xml:space="preserve">A bồi thường cho thiệt hại có thể định lượng được hoặc tương đương với mức bồi thường </w:t>
      </w:r>
      <w:r w:rsidR="00727385" w:rsidRPr="00FA23AB">
        <w:rPr>
          <w:color w:val="000000" w:themeColor="text1"/>
          <w:sz w:val="24"/>
          <w:szCs w:val="24"/>
        </w:rPr>
        <w:t xml:space="preserve">300.000.000 (ba trăm triệu) VNĐ cho một sản phẩm. </w:t>
      </w:r>
    </w:p>
    <w:p w14:paraId="3FE13BA0" w14:textId="77777777" w:rsidR="003324F1" w:rsidRPr="00FA23AB" w:rsidRDefault="003324F1" w:rsidP="00FA23AB">
      <w:pPr>
        <w:pStyle w:val="ListParagraph"/>
        <w:numPr>
          <w:ilvl w:val="0"/>
          <w:numId w:val="41"/>
        </w:numPr>
        <w:spacing w:before="120" w:line="264" w:lineRule="auto"/>
        <w:ind w:left="284" w:hanging="284"/>
        <w:rPr>
          <w:color w:val="000000" w:themeColor="text1"/>
          <w:sz w:val="24"/>
          <w:szCs w:val="24"/>
        </w:rPr>
      </w:pPr>
      <w:r w:rsidRPr="00FA23AB">
        <w:rPr>
          <w:color w:val="000000" w:themeColor="text1"/>
          <w:sz w:val="24"/>
          <w:szCs w:val="24"/>
        </w:rPr>
        <w:t xml:space="preserve">Bên A có quyền triển khai các chương trình marketing, chương trình khuyến mãi bằng hình thức </w:t>
      </w:r>
      <w:r w:rsidRPr="00FA23AB">
        <w:rPr>
          <w:color w:val="000000" w:themeColor="text1"/>
          <w:sz w:val="24"/>
          <w:szCs w:val="24"/>
        </w:rPr>
        <w:lastRenderedPageBreak/>
        <w:t>giảm giá nhằm mục đích thúc đẩy thị trường tại những thời điểm khác nhau, nhưng phải thông báo cho Bên B bằng văn bản trong thời gian ít nhất 01 (một) tuần trước khi diễn ra chương trình. Nếu mức giảm giá thấp hơn giá đầu vào của bên B thì phải được sự đồng ý của bên B bằng văn bản.</w:t>
      </w:r>
    </w:p>
    <w:p w14:paraId="3EB9448A" w14:textId="77777777" w:rsidR="00B206D3" w:rsidRPr="00FA23AB" w:rsidRDefault="00B206D3" w:rsidP="00FA23AB">
      <w:pPr>
        <w:pStyle w:val="ListParagraph"/>
        <w:numPr>
          <w:ilvl w:val="0"/>
          <w:numId w:val="41"/>
        </w:numPr>
        <w:spacing w:before="120" w:line="264" w:lineRule="auto"/>
        <w:ind w:left="284" w:hanging="284"/>
        <w:rPr>
          <w:color w:val="000000" w:themeColor="text1"/>
          <w:sz w:val="24"/>
          <w:szCs w:val="24"/>
        </w:rPr>
      </w:pPr>
      <w:r w:rsidRPr="00FA23AB">
        <w:rPr>
          <w:color w:val="000000" w:themeColor="text1"/>
          <w:sz w:val="24"/>
          <w:szCs w:val="24"/>
        </w:rPr>
        <w:t>Bên A phải cam kết trong t</w:t>
      </w:r>
      <w:r w:rsidR="00A13F8F" w:rsidRPr="00FA23AB">
        <w:rPr>
          <w:color w:val="000000" w:themeColor="text1"/>
          <w:sz w:val="24"/>
          <w:szCs w:val="24"/>
        </w:rPr>
        <w:t xml:space="preserve">oàn hệ thống kênh phân phối </w:t>
      </w:r>
      <w:r w:rsidRPr="00FA23AB">
        <w:rPr>
          <w:color w:val="000000" w:themeColor="text1"/>
          <w:sz w:val="24"/>
          <w:szCs w:val="24"/>
        </w:rPr>
        <w:t>của mình sẽ không có vi phạm quy định chung về bảng giá từ IREX đưa ra.</w:t>
      </w:r>
    </w:p>
    <w:p w14:paraId="64872CAF" w14:textId="77777777" w:rsidR="001573B1" w:rsidRPr="00FA23AB" w:rsidRDefault="001573B1" w:rsidP="00FA23AB">
      <w:pPr>
        <w:pStyle w:val="ListParagraph"/>
        <w:numPr>
          <w:ilvl w:val="0"/>
          <w:numId w:val="41"/>
        </w:numPr>
        <w:spacing w:before="120" w:line="264" w:lineRule="auto"/>
        <w:ind w:left="284" w:hanging="284"/>
        <w:rPr>
          <w:color w:val="000000" w:themeColor="text1"/>
          <w:sz w:val="24"/>
          <w:szCs w:val="24"/>
        </w:rPr>
      </w:pPr>
      <w:r w:rsidRPr="00FA23AB">
        <w:rPr>
          <w:color w:val="000000" w:themeColor="text1"/>
          <w:sz w:val="24"/>
          <w:szCs w:val="24"/>
        </w:rPr>
        <w:t xml:space="preserve">Ngoài ra, </w:t>
      </w:r>
      <w:r w:rsidR="0086597F" w:rsidRPr="00FA23AB">
        <w:rPr>
          <w:color w:val="000000" w:themeColor="text1"/>
          <w:sz w:val="24"/>
          <w:szCs w:val="24"/>
        </w:rPr>
        <w:t xml:space="preserve">Bên </w:t>
      </w:r>
      <w:r w:rsidRPr="00FA23AB">
        <w:rPr>
          <w:color w:val="000000" w:themeColor="text1"/>
          <w:sz w:val="24"/>
          <w:szCs w:val="24"/>
        </w:rPr>
        <w:t xml:space="preserve">B cam kết đảm bảo cung cấp </w:t>
      </w:r>
      <w:r w:rsidR="0086597F" w:rsidRPr="00FA23AB">
        <w:rPr>
          <w:color w:val="000000" w:themeColor="text1"/>
          <w:sz w:val="24"/>
          <w:szCs w:val="24"/>
        </w:rPr>
        <w:t xml:space="preserve">một </w:t>
      </w:r>
      <w:r w:rsidRPr="00FA23AB">
        <w:rPr>
          <w:color w:val="000000" w:themeColor="text1"/>
          <w:sz w:val="24"/>
          <w:szCs w:val="24"/>
        </w:rPr>
        <w:t>bảng giá cho tất cả các Nhà Phân Phối cùng cấp, cùng thời gian</w:t>
      </w:r>
      <w:r w:rsidR="0086597F" w:rsidRPr="00FA23AB">
        <w:rPr>
          <w:color w:val="000000" w:themeColor="text1"/>
          <w:sz w:val="24"/>
          <w:szCs w:val="24"/>
        </w:rPr>
        <w:t>,</w:t>
      </w:r>
      <w:r w:rsidRPr="00FA23AB">
        <w:rPr>
          <w:color w:val="000000" w:themeColor="text1"/>
          <w:sz w:val="24"/>
          <w:szCs w:val="24"/>
        </w:rPr>
        <w:t xml:space="preserve"> điều kiện áp dụng và cùng chủng loại, số lượng sản phẩm. Tuy nhiên, </w:t>
      </w:r>
      <w:r w:rsidR="0086597F" w:rsidRPr="00FA23AB">
        <w:rPr>
          <w:color w:val="000000" w:themeColor="text1"/>
          <w:sz w:val="24"/>
          <w:szCs w:val="24"/>
        </w:rPr>
        <w:t xml:space="preserve">Bên </w:t>
      </w:r>
      <w:r w:rsidRPr="00FA23AB">
        <w:rPr>
          <w:color w:val="000000" w:themeColor="text1"/>
          <w:sz w:val="24"/>
          <w:szCs w:val="24"/>
        </w:rPr>
        <w:t xml:space="preserve">B có quyền triển khai các chương trình marketing, chương trình khuyến mãi không đồng thời, trên các thị trường khác nhau nhằm mục đích thúc đẩy thị trường tại những thời điểm khác nhau, tùy thuộc vào đặc thù vùng miền. Việc triển khai các chương trình này, có thể tạo nên sự chênh lệch về giá hoặc/và dịch vụ của các sản phẩm tại các thị trường ở các thời điểm khác nhau, nhưng </w:t>
      </w:r>
      <w:r w:rsidR="0086597F" w:rsidRPr="00FA23AB">
        <w:rPr>
          <w:color w:val="000000" w:themeColor="text1"/>
          <w:sz w:val="24"/>
          <w:szCs w:val="24"/>
        </w:rPr>
        <w:t xml:space="preserve">Bên </w:t>
      </w:r>
      <w:r w:rsidRPr="00FA23AB">
        <w:rPr>
          <w:color w:val="000000" w:themeColor="text1"/>
          <w:sz w:val="24"/>
          <w:szCs w:val="24"/>
        </w:rPr>
        <w:t>B sẽ có thông báo bằng văn bản một cách chi tiết về chương trình đến tất cả các Nhà Phân Phối trước khi thực hiện những chương trình này.</w:t>
      </w:r>
    </w:p>
    <w:p w14:paraId="30CA2B83" w14:textId="3D31EB7B" w:rsidR="00892179" w:rsidRPr="00FA23AB" w:rsidRDefault="00892179" w:rsidP="00FA23AB">
      <w:pPr>
        <w:spacing w:before="120" w:line="264" w:lineRule="auto"/>
        <w:rPr>
          <w:b/>
          <w:color w:val="000000" w:themeColor="text1"/>
          <w:sz w:val="24"/>
          <w:szCs w:val="24"/>
        </w:rPr>
      </w:pPr>
      <w:r w:rsidRPr="00FA23AB">
        <w:rPr>
          <w:b/>
          <w:color w:val="000000" w:themeColor="text1"/>
          <w:sz w:val="24"/>
          <w:szCs w:val="24"/>
        </w:rPr>
        <w:t>ĐIỀU 7</w:t>
      </w:r>
      <w:r w:rsidR="00542642" w:rsidRPr="00FA23AB">
        <w:rPr>
          <w:b/>
          <w:color w:val="000000" w:themeColor="text1"/>
          <w:sz w:val="24"/>
          <w:szCs w:val="24"/>
        </w:rPr>
        <w:t>:</w:t>
      </w:r>
      <w:r w:rsidRPr="00FA23AB">
        <w:rPr>
          <w:b/>
          <w:color w:val="000000" w:themeColor="text1"/>
          <w:sz w:val="24"/>
          <w:szCs w:val="24"/>
        </w:rPr>
        <w:t xml:space="preserve"> </w:t>
      </w:r>
      <w:r w:rsidR="008A6AB4" w:rsidRPr="00FA23AB">
        <w:rPr>
          <w:b/>
          <w:color w:val="000000" w:themeColor="text1"/>
          <w:sz w:val="24"/>
          <w:szCs w:val="24"/>
        </w:rPr>
        <w:t xml:space="preserve">MỤC TIÊU </w:t>
      </w:r>
      <w:r w:rsidR="00BC2FB0" w:rsidRPr="00FA23AB">
        <w:rPr>
          <w:b/>
          <w:color w:val="000000" w:themeColor="text1"/>
          <w:sz w:val="24"/>
          <w:szCs w:val="24"/>
        </w:rPr>
        <w:t xml:space="preserve">DOANH SỐ </w:t>
      </w:r>
      <w:r w:rsidR="008A6AB4" w:rsidRPr="00FA23AB">
        <w:rPr>
          <w:b/>
          <w:color w:val="000000" w:themeColor="text1"/>
          <w:sz w:val="24"/>
          <w:szCs w:val="24"/>
        </w:rPr>
        <w:t>BÁN HÀNG</w:t>
      </w:r>
    </w:p>
    <w:p w14:paraId="4D190D26" w14:textId="3A4A48C6" w:rsidR="00C7727A" w:rsidRPr="00FA23AB" w:rsidRDefault="00C7727A" w:rsidP="00FA23AB">
      <w:pPr>
        <w:pStyle w:val="ListParagraph"/>
        <w:numPr>
          <w:ilvl w:val="0"/>
          <w:numId w:val="2"/>
        </w:numPr>
        <w:spacing w:before="120" w:line="264" w:lineRule="auto"/>
        <w:rPr>
          <w:color w:val="000000" w:themeColor="text1"/>
          <w:sz w:val="24"/>
          <w:szCs w:val="24"/>
        </w:rPr>
      </w:pPr>
      <w:r w:rsidRPr="00FA23AB">
        <w:rPr>
          <w:color w:val="000000" w:themeColor="text1"/>
          <w:sz w:val="24"/>
          <w:szCs w:val="24"/>
        </w:rPr>
        <w:t>Doanh số được tính theo năm tài chính của bên B (01/01 – 31/12)</w:t>
      </w:r>
    </w:p>
    <w:p w14:paraId="0631A9C3" w14:textId="3FFC0318" w:rsidR="00C7727A" w:rsidRPr="00FA23AB" w:rsidRDefault="00C7727A" w:rsidP="00FA23AB">
      <w:pPr>
        <w:pStyle w:val="ListParagraph"/>
        <w:numPr>
          <w:ilvl w:val="0"/>
          <w:numId w:val="2"/>
        </w:numPr>
        <w:spacing w:before="120" w:line="264" w:lineRule="auto"/>
        <w:rPr>
          <w:color w:val="000000" w:themeColor="text1"/>
          <w:sz w:val="24"/>
          <w:szCs w:val="24"/>
        </w:rPr>
      </w:pPr>
      <w:r w:rsidRPr="00FA23AB">
        <w:rPr>
          <w:sz w:val="24"/>
          <w:szCs w:val="24"/>
        </w:rPr>
        <w:t xml:space="preserve">Mục tiêu doanh số </w:t>
      </w:r>
      <w:r w:rsidR="006A0A4A" w:rsidRPr="00FA23AB">
        <w:rPr>
          <w:sz w:val="24"/>
          <w:szCs w:val="24"/>
        </w:rPr>
        <w:t>tối thiểu</w:t>
      </w:r>
      <w:r w:rsidR="00703BC3" w:rsidRPr="00FA23AB">
        <w:rPr>
          <w:color w:val="FF0000"/>
          <w:sz w:val="24"/>
          <w:szCs w:val="24"/>
        </w:rPr>
        <w:t xml:space="preserve"> </w:t>
      </w:r>
      <w:r w:rsidRPr="00FA23AB">
        <w:rPr>
          <w:color w:val="000000" w:themeColor="text1"/>
          <w:sz w:val="24"/>
          <w:szCs w:val="24"/>
        </w:rPr>
        <w:t>của Bên A sẽ được điều chỉnh theo từng năm. Phụ thuộc vào chính sách của bên B và tình hình thực tế của thị trường.</w:t>
      </w:r>
    </w:p>
    <w:p w14:paraId="1FC6946D" w14:textId="46502787" w:rsidR="00C7727A" w:rsidRPr="00FA23AB" w:rsidRDefault="00617C02" w:rsidP="00FA23AB">
      <w:pPr>
        <w:pStyle w:val="ListParagraph"/>
        <w:numPr>
          <w:ilvl w:val="0"/>
          <w:numId w:val="2"/>
        </w:numPr>
        <w:spacing w:before="120" w:line="264" w:lineRule="auto"/>
        <w:rPr>
          <w:color w:val="000000" w:themeColor="text1"/>
          <w:sz w:val="24"/>
          <w:szCs w:val="24"/>
        </w:rPr>
      </w:pPr>
      <w:r w:rsidRPr="00FA23AB">
        <w:rPr>
          <w:color w:val="000000" w:themeColor="text1"/>
          <w:sz w:val="24"/>
          <w:szCs w:val="24"/>
        </w:rPr>
        <w:t>Bảng quy định doanh số theo phụ lục từng năm đính kèm với hợp đồng.</w:t>
      </w:r>
    </w:p>
    <w:p w14:paraId="6B694E02" w14:textId="0FA20BC9" w:rsidR="006A0A4A" w:rsidRPr="00FA23AB" w:rsidRDefault="00C7727A" w:rsidP="00FA23AB">
      <w:pPr>
        <w:pStyle w:val="ListParagraph"/>
        <w:numPr>
          <w:ilvl w:val="0"/>
          <w:numId w:val="2"/>
        </w:numPr>
        <w:spacing w:before="120" w:line="264" w:lineRule="auto"/>
        <w:rPr>
          <w:color w:val="000000" w:themeColor="text1"/>
          <w:sz w:val="24"/>
          <w:szCs w:val="24"/>
        </w:rPr>
      </w:pPr>
      <w:r w:rsidRPr="00FA23AB">
        <w:rPr>
          <w:color w:val="000000" w:themeColor="text1"/>
          <w:sz w:val="24"/>
          <w:szCs w:val="24"/>
        </w:rPr>
        <w:t>Tùy theo mức doanh số đạt được mà Bên B có chính sách thưởng theo Quý và theo Năm dành cho Bên A.</w:t>
      </w:r>
    </w:p>
    <w:p w14:paraId="6D170619" w14:textId="75A47E01" w:rsidR="00462ADA" w:rsidRPr="00FA23AB" w:rsidRDefault="00002007" w:rsidP="00FA23AB">
      <w:pPr>
        <w:tabs>
          <w:tab w:val="left" w:pos="6361"/>
        </w:tabs>
        <w:spacing w:before="120" w:line="264" w:lineRule="auto"/>
        <w:rPr>
          <w:b/>
          <w:color w:val="000000" w:themeColor="text1"/>
          <w:sz w:val="24"/>
          <w:szCs w:val="24"/>
        </w:rPr>
      </w:pPr>
      <w:r w:rsidRPr="00FA23AB">
        <w:rPr>
          <w:b/>
          <w:color w:val="000000" w:themeColor="text1"/>
          <w:sz w:val="24"/>
          <w:szCs w:val="24"/>
        </w:rPr>
        <w:t>ĐIỀU 8: QUYỀN VÀ NGHĨA VỤ CỦA CÁC BÊN</w:t>
      </w:r>
      <w:r w:rsidR="00F92DDF" w:rsidRPr="00FA23AB">
        <w:rPr>
          <w:b/>
          <w:color w:val="000000" w:themeColor="text1"/>
          <w:sz w:val="24"/>
          <w:szCs w:val="24"/>
        </w:rPr>
        <w:tab/>
      </w:r>
    </w:p>
    <w:p w14:paraId="2751D4B6" w14:textId="77777777" w:rsidR="00002007" w:rsidRPr="00FA23AB" w:rsidRDefault="00002007" w:rsidP="00FA23AB">
      <w:pPr>
        <w:pStyle w:val="ListParagraph"/>
        <w:numPr>
          <w:ilvl w:val="0"/>
          <w:numId w:val="17"/>
        </w:numPr>
        <w:spacing w:before="120" w:line="264" w:lineRule="auto"/>
        <w:ind w:left="360"/>
        <w:rPr>
          <w:color w:val="000000" w:themeColor="text1"/>
          <w:sz w:val="24"/>
          <w:szCs w:val="24"/>
        </w:rPr>
      </w:pPr>
      <w:r w:rsidRPr="00FA23AB">
        <w:rPr>
          <w:color w:val="000000" w:themeColor="text1"/>
          <w:sz w:val="24"/>
          <w:szCs w:val="24"/>
        </w:rPr>
        <w:t>Quyền và nghĩa vụ của bên A</w:t>
      </w:r>
    </w:p>
    <w:p w14:paraId="095A05B0" w14:textId="77777777" w:rsidR="00002007" w:rsidRPr="00FA23AB" w:rsidRDefault="00002007" w:rsidP="00FA23AB">
      <w:pPr>
        <w:pStyle w:val="ListParagraph"/>
        <w:numPr>
          <w:ilvl w:val="0"/>
          <w:numId w:val="42"/>
        </w:numPr>
        <w:spacing w:before="120" w:line="264" w:lineRule="auto"/>
        <w:rPr>
          <w:color w:val="000000" w:themeColor="text1"/>
          <w:sz w:val="24"/>
          <w:szCs w:val="24"/>
        </w:rPr>
      </w:pPr>
      <w:r w:rsidRPr="00FA23AB">
        <w:rPr>
          <w:color w:val="000000" w:themeColor="text1"/>
          <w:sz w:val="24"/>
          <w:szCs w:val="24"/>
        </w:rPr>
        <w:t>Bên A có quyền đơn phương chấm dứt hợp đồng trước thời hạn mà không bị bồi thường tiền hỗ trợ thi công địa điểm trưng bày, bán hàng</w:t>
      </w:r>
      <w:r w:rsidR="009C26B5" w:rsidRPr="00FA23AB">
        <w:rPr>
          <w:color w:val="000000" w:themeColor="text1"/>
          <w:sz w:val="24"/>
          <w:szCs w:val="24"/>
        </w:rPr>
        <w:t xml:space="preserve"> (nếu có)</w:t>
      </w:r>
      <w:r w:rsidRPr="00FA23AB">
        <w:rPr>
          <w:color w:val="000000" w:themeColor="text1"/>
          <w:sz w:val="24"/>
          <w:szCs w:val="24"/>
        </w:rPr>
        <w:t xml:space="preserve"> cho </w:t>
      </w:r>
      <w:r w:rsidR="006F2414" w:rsidRPr="00FA23AB">
        <w:rPr>
          <w:color w:val="000000" w:themeColor="text1"/>
          <w:sz w:val="24"/>
          <w:szCs w:val="24"/>
        </w:rPr>
        <w:t xml:space="preserve">Bên </w:t>
      </w:r>
      <w:r w:rsidRPr="00FA23AB">
        <w:rPr>
          <w:color w:val="000000" w:themeColor="text1"/>
          <w:sz w:val="24"/>
          <w:szCs w:val="24"/>
        </w:rPr>
        <w:t xml:space="preserve">B trong những trường hợp </w:t>
      </w:r>
      <w:r w:rsidR="006F2414" w:rsidRPr="00FA23AB">
        <w:rPr>
          <w:color w:val="000000" w:themeColor="text1"/>
          <w:sz w:val="24"/>
          <w:szCs w:val="24"/>
        </w:rPr>
        <w:t xml:space="preserve">Bên </w:t>
      </w:r>
      <w:r w:rsidRPr="00FA23AB">
        <w:rPr>
          <w:color w:val="000000" w:themeColor="text1"/>
          <w:sz w:val="24"/>
          <w:szCs w:val="24"/>
        </w:rPr>
        <w:t>B vi phạm hợp đồng.</w:t>
      </w:r>
    </w:p>
    <w:p w14:paraId="5D98F3EC" w14:textId="55801434" w:rsidR="00A91536" w:rsidRPr="00FA23AB" w:rsidRDefault="00A91536" w:rsidP="00FA23AB">
      <w:pPr>
        <w:pStyle w:val="ListParagraph"/>
        <w:numPr>
          <w:ilvl w:val="0"/>
          <w:numId w:val="42"/>
        </w:numPr>
        <w:spacing w:before="120" w:line="264" w:lineRule="auto"/>
        <w:rPr>
          <w:color w:val="000000" w:themeColor="text1"/>
          <w:sz w:val="24"/>
          <w:szCs w:val="24"/>
        </w:rPr>
      </w:pPr>
      <w:r w:rsidRPr="00FA23AB">
        <w:rPr>
          <w:color w:val="000000" w:themeColor="text1"/>
          <w:sz w:val="24"/>
          <w:szCs w:val="24"/>
        </w:rPr>
        <w:t>Có quyền từ chối trưng bày, kinh doanh những sản phẩm không đạt chất lượng, tính năng như cam kết.</w:t>
      </w:r>
    </w:p>
    <w:p w14:paraId="4FD28D69" w14:textId="77777777" w:rsidR="00A91536" w:rsidRPr="00FA23AB" w:rsidRDefault="00A91536" w:rsidP="00FA23AB">
      <w:pPr>
        <w:pStyle w:val="ListParagraph"/>
        <w:numPr>
          <w:ilvl w:val="0"/>
          <w:numId w:val="42"/>
        </w:numPr>
        <w:spacing w:before="120" w:line="264" w:lineRule="auto"/>
        <w:rPr>
          <w:b/>
          <w:color w:val="000000" w:themeColor="text1"/>
          <w:sz w:val="24"/>
          <w:szCs w:val="24"/>
        </w:rPr>
      </w:pPr>
      <w:r w:rsidRPr="00FA23AB">
        <w:rPr>
          <w:color w:val="000000" w:themeColor="text1"/>
          <w:sz w:val="24"/>
          <w:szCs w:val="24"/>
        </w:rPr>
        <w:t>Có quyền yêu cầu Bên B cung cấp những văn bản, giấy chứng nhận thích hợp áp dụng cho các sản phẩm trưng bày tại điểm trưng bày.</w:t>
      </w:r>
    </w:p>
    <w:p w14:paraId="5B87C577" w14:textId="77777777" w:rsidR="00A80254" w:rsidRPr="00FA23AB" w:rsidRDefault="00A80254" w:rsidP="00FA23AB">
      <w:pPr>
        <w:pStyle w:val="ListParagraph"/>
        <w:numPr>
          <w:ilvl w:val="0"/>
          <w:numId w:val="42"/>
        </w:numPr>
        <w:spacing w:before="120" w:line="264" w:lineRule="auto"/>
        <w:rPr>
          <w:color w:val="000000" w:themeColor="text1"/>
          <w:sz w:val="24"/>
          <w:szCs w:val="24"/>
        </w:rPr>
      </w:pPr>
      <w:r w:rsidRPr="00FA23AB">
        <w:rPr>
          <w:color w:val="000000" w:themeColor="text1"/>
          <w:sz w:val="24"/>
          <w:szCs w:val="24"/>
        </w:rPr>
        <w:t>Bên A có quyền yêu cầu Bên B hướng dẫn, cung cấp các thông tin về sản phẩm/dịch vụ trong danh mục sản phẩm/dịch vụ nhận phân phối.</w:t>
      </w:r>
    </w:p>
    <w:p w14:paraId="02AF5BA6" w14:textId="77777777" w:rsidR="00A80254" w:rsidRPr="00FA23AB" w:rsidRDefault="00A80254" w:rsidP="00FA23AB">
      <w:pPr>
        <w:pStyle w:val="ListParagraph"/>
        <w:numPr>
          <w:ilvl w:val="0"/>
          <w:numId w:val="42"/>
        </w:numPr>
        <w:spacing w:before="120" w:line="264" w:lineRule="auto"/>
        <w:rPr>
          <w:color w:val="000000" w:themeColor="text1"/>
          <w:sz w:val="24"/>
          <w:szCs w:val="24"/>
        </w:rPr>
      </w:pPr>
      <w:r w:rsidRPr="00FA23AB">
        <w:rPr>
          <w:color w:val="000000" w:themeColor="text1"/>
          <w:sz w:val="24"/>
          <w:szCs w:val="24"/>
        </w:rPr>
        <w:t>Bên A không có quyền sử dụng địa điểm trưng bày, bán hàng vào các mục đích xấu, gây tổn hại đến uy tín, thương hiệu của Bên B hoặc/và đối tác của Bên B (trực tiếp hoặc gián tiếp; vô ý hoặc hữu ý; thiệt hại có thể định lượng hoặc không định lượng được). Trong trường hợp này, Bên A hoàn toàn có trách nhiệm bồi thường thiệt hại. Ngoài ra, trong trường hợp Bên A sử dụng địa điểm trưng bày, bán hàng làm địa điểm tập kết, trung chuyển, kinh doanh các sản phẩm nằm trong danh mục hàng cấm của Nhà Nước quy định, thì Bên A hoàn toàn chịu trách nhiệm.</w:t>
      </w:r>
    </w:p>
    <w:p w14:paraId="1C5B949F" w14:textId="0E0B34F5" w:rsidR="00A80254" w:rsidRPr="00FA23AB" w:rsidRDefault="00A80254" w:rsidP="00FA23AB">
      <w:pPr>
        <w:pStyle w:val="ListParagraph"/>
        <w:numPr>
          <w:ilvl w:val="0"/>
          <w:numId w:val="42"/>
        </w:numPr>
        <w:spacing w:before="120" w:line="264" w:lineRule="auto"/>
        <w:rPr>
          <w:b/>
          <w:color w:val="000000" w:themeColor="text1"/>
          <w:sz w:val="24"/>
          <w:szCs w:val="24"/>
        </w:rPr>
      </w:pPr>
      <w:r w:rsidRPr="00FA23AB">
        <w:rPr>
          <w:color w:val="000000" w:themeColor="text1"/>
          <w:sz w:val="24"/>
          <w:szCs w:val="24"/>
        </w:rPr>
        <w:t>Bên A chịu sự kiểm tra, giám sát hoạt động phân phối từ Bên B.</w:t>
      </w:r>
    </w:p>
    <w:p w14:paraId="3230ED93" w14:textId="77777777" w:rsidR="00002007" w:rsidRPr="00FA23AB" w:rsidRDefault="00002007" w:rsidP="00FA23AB">
      <w:pPr>
        <w:pStyle w:val="ListParagraph"/>
        <w:numPr>
          <w:ilvl w:val="0"/>
          <w:numId w:val="42"/>
        </w:numPr>
        <w:spacing w:before="120" w:line="264" w:lineRule="auto"/>
        <w:rPr>
          <w:color w:val="000000" w:themeColor="text1"/>
          <w:sz w:val="24"/>
          <w:szCs w:val="24"/>
        </w:rPr>
      </w:pPr>
      <w:r w:rsidRPr="00FA23AB">
        <w:rPr>
          <w:color w:val="000000" w:themeColor="text1"/>
          <w:sz w:val="24"/>
          <w:szCs w:val="24"/>
        </w:rPr>
        <w:t>Bên A chịu toàn bộ các chi phí để duy trì địa điểm trưng bày, bán hàng (bao gồm nhưng không giới hạn các loại chi phí như: tiền thuê mặt bằng, điện, nước, điện thoại, phí vệ sinh, bảo vệ…)</w:t>
      </w:r>
    </w:p>
    <w:p w14:paraId="1A16EB7C" w14:textId="7A999CB0" w:rsidR="006E0122" w:rsidRPr="00FA23AB" w:rsidRDefault="00002007" w:rsidP="00FA23AB">
      <w:pPr>
        <w:pStyle w:val="ListParagraph"/>
        <w:numPr>
          <w:ilvl w:val="0"/>
          <w:numId w:val="42"/>
        </w:numPr>
        <w:spacing w:before="120" w:line="264" w:lineRule="auto"/>
        <w:rPr>
          <w:color w:val="000000" w:themeColor="text1"/>
          <w:sz w:val="24"/>
          <w:szCs w:val="24"/>
        </w:rPr>
      </w:pPr>
      <w:r w:rsidRPr="00FA23AB">
        <w:rPr>
          <w:color w:val="000000" w:themeColor="text1"/>
          <w:sz w:val="24"/>
          <w:szCs w:val="24"/>
        </w:rPr>
        <w:t>Bên A có trách nhiệm bảo quản địa điểm trưng bày,</w:t>
      </w:r>
      <w:r w:rsidR="006F2414" w:rsidRPr="00FA23AB">
        <w:rPr>
          <w:color w:val="000000" w:themeColor="text1"/>
          <w:sz w:val="24"/>
          <w:szCs w:val="24"/>
        </w:rPr>
        <w:t xml:space="preserve"> khu vực</w:t>
      </w:r>
      <w:r w:rsidRPr="00FA23AB">
        <w:rPr>
          <w:color w:val="000000" w:themeColor="text1"/>
          <w:sz w:val="24"/>
          <w:szCs w:val="24"/>
        </w:rPr>
        <w:t xml:space="preserve"> bán hàng sạch sẽ, gọn gàng; và đảm bảo an ninh, an toàn, phòng chống cháy nổ. Mọi sự cố phát sinh dẫn đến hư hại địa điểm trưng bày hoặc sản phẩm trưng bày, </w:t>
      </w:r>
      <w:r w:rsidR="006E0122" w:rsidRPr="00FA23AB">
        <w:rPr>
          <w:color w:val="000000" w:themeColor="text1"/>
          <w:sz w:val="24"/>
          <w:szCs w:val="24"/>
        </w:rPr>
        <w:t xml:space="preserve">hoặc/và những sự cố phát sinh dẫn đến thiệt hại cho một/hoặc nhiều đơn vị thứ ba khác, </w:t>
      </w:r>
      <w:r w:rsidR="006F2414" w:rsidRPr="00FA23AB">
        <w:rPr>
          <w:color w:val="000000" w:themeColor="text1"/>
          <w:sz w:val="24"/>
          <w:szCs w:val="24"/>
        </w:rPr>
        <w:t xml:space="preserve">Bên </w:t>
      </w:r>
      <w:r w:rsidR="006E0122" w:rsidRPr="00FA23AB">
        <w:rPr>
          <w:color w:val="000000" w:themeColor="text1"/>
          <w:sz w:val="24"/>
          <w:szCs w:val="24"/>
        </w:rPr>
        <w:t>A hoàn toàn chịu trách nhiệm.</w:t>
      </w:r>
      <w:r w:rsidRPr="00FA23AB">
        <w:rPr>
          <w:color w:val="000000" w:themeColor="text1"/>
          <w:sz w:val="24"/>
          <w:szCs w:val="24"/>
        </w:rPr>
        <w:t xml:space="preserve"> </w:t>
      </w:r>
    </w:p>
    <w:p w14:paraId="205041E0" w14:textId="703E51A8" w:rsidR="009251D7" w:rsidRPr="00FA23AB" w:rsidRDefault="009251D7" w:rsidP="00FA23AB">
      <w:pPr>
        <w:pStyle w:val="ListParagraph"/>
        <w:numPr>
          <w:ilvl w:val="0"/>
          <w:numId w:val="42"/>
        </w:numPr>
        <w:spacing w:before="120" w:line="264" w:lineRule="auto"/>
        <w:rPr>
          <w:color w:val="000000" w:themeColor="text1"/>
          <w:sz w:val="24"/>
          <w:szCs w:val="24"/>
        </w:rPr>
      </w:pPr>
      <w:r w:rsidRPr="00FA23AB">
        <w:rPr>
          <w:color w:val="000000" w:themeColor="text1"/>
          <w:sz w:val="24"/>
          <w:szCs w:val="24"/>
        </w:rPr>
        <w:lastRenderedPageBreak/>
        <w:t xml:space="preserve">Bên A có trách nhiệm tham gia và </w:t>
      </w:r>
      <w:r w:rsidR="0087575E" w:rsidRPr="00FA23AB">
        <w:rPr>
          <w:color w:val="000000" w:themeColor="text1"/>
          <w:sz w:val="24"/>
          <w:szCs w:val="24"/>
        </w:rPr>
        <w:t>đảm bả</w:t>
      </w:r>
      <w:r w:rsidR="00A13F8F" w:rsidRPr="00FA23AB">
        <w:rPr>
          <w:color w:val="000000" w:themeColor="text1"/>
          <w:sz w:val="24"/>
          <w:szCs w:val="24"/>
        </w:rPr>
        <w:t xml:space="preserve">o </w:t>
      </w:r>
      <w:r w:rsidR="00990E55" w:rsidRPr="00FA23AB">
        <w:rPr>
          <w:color w:val="000000" w:themeColor="text1"/>
          <w:sz w:val="24"/>
          <w:szCs w:val="24"/>
        </w:rPr>
        <w:t xml:space="preserve">hệ thống </w:t>
      </w:r>
      <w:r w:rsidR="00F72A46" w:rsidRPr="00FA23AB">
        <w:rPr>
          <w:color w:val="000000" w:themeColor="text1"/>
          <w:sz w:val="24"/>
          <w:szCs w:val="24"/>
        </w:rPr>
        <w:t xml:space="preserve">của Bên A </w:t>
      </w:r>
      <w:r w:rsidR="00990E55" w:rsidRPr="00FA23AB">
        <w:rPr>
          <w:color w:val="000000" w:themeColor="text1"/>
          <w:sz w:val="24"/>
          <w:szCs w:val="24"/>
        </w:rPr>
        <w:t>cùng tham gia các chương tr</w:t>
      </w:r>
      <w:r w:rsidR="00A13F8F" w:rsidRPr="00FA23AB">
        <w:rPr>
          <w:color w:val="000000" w:themeColor="text1"/>
          <w:sz w:val="24"/>
          <w:szCs w:val="24"/>
        </w:rPr>
        <w:t>ình khuyến mãi/khuyến mại được Bên B</w:t>
      </w:r>
      <w:r w:rsidR="00990E55" w:rsidRPr="00FA23AB">
        <w:rPr>
          <w:color w:val="000000" w:themeColor="text1"/>
          <w:sz w:val="24"/>
          <w:szCs w:val="24"/>
        </w:rPr>
        <w:t xml:space="preserve"> triển khai trong toàn hệ thống.</w:t>
      </w:r>
    </w:p>
    <w:p w14:paraId="41FBF88E" w14:textId="54D37F6A" w:rsidR="00A13F8F" w:rsidRPr="00FA23AB" w:rsidRDefault="00990E55" w:rsidP="00FA23AB">
      <w:pPr>
        <w:pStyle w:val="ListParagraph"/>
        <w:numPr>
          <w:ilvl w:val="0"/>
          <w:numId w:val="42"/>
        </w:numPr>
        <w:spacing w:before="120" w:line="264" w:lineRule="auto"/>
        <w:rPr>
          <w:color w:val="000000" w:themeColor="text1"/>
          <w:sz w:val="24"/>
          <w:szCs w:val="24"/>
        </w:rPr>
      </w:pPr>
      <w:r w:rsidRPr="00FA23AB">
        <w:rPr>
          <w:color w:val="000000" w:themeColor="text1"/>
          <w:sz w:val="24"/>
          <w:szCs w:val="24"/>
        </w:rPr>
        <w:t xml:space="preserve">Bên A có trách nhiệm </w:t>
      </w:r>
      <w:r w:rsidR="00F234A2" w:rsidRPr="00FA23AB">
        <w:rPr>
          <w:color w:val="000000" w:themeColor="text1"/>
          <w:sz w:val="24"/>
          <w:szCs w:val="24"/>
        </w:rPr>
        <w:t>ký hợp đồng với khách hàng</w:t>
      </w:r>
      <w:r w:rsidR="0095134F" w:rsidRPr="00FA23AB">
        <w:rPr>
          <w:color w:val="000000" w:themeColor="text1"/>
          <w:sz w:val="24"/>
          <w:szCs w:val="24"/>
        </w:rPr>
        <w:t xml:space="preserve"> và đảm bảo việc </w:t>
      </w:r>
      <w:r w:rsidRPr="00FA23AB">
        <w:rPr>
          <w:color w:val="000000" w:themeColor="text1"/>
          <w:sz w:val="24"/>
          <w:szCs w:val="24"/>
        </w:rPr>
        <w:t xml:space="preserve">phản hồi thông tin cho khách hàng trong vòng 24 tiếng kể từ khi nhận được yêu cầu. </w:t>
      </w:r>
    </w:p>
    <w:p w14:paraId="635427E8" w14:textId="77777777" w:rsidR="0021131D" w:rsidRPr="00FA23AB" w:rsidRDefault="00C50BD0" w:rsidP="00FA23AB">
      <w:pPr>
        <w:pStyle w:val="ListParagraph"/>
        <w:numPr>
          <w:ilvl w:val="0"/>
          <w:numId w:val="17"/>
        </w:numPr>
        <w:spacing w:before="120" w:line="264" w:lineRule="auto"/>
        <w:ind w:left="360"/>
        <w:rPr>
          <w:color w:val="000000" w:themeColor="text1"/>
          <w:sz w:val="24"/>
          <w:szCs w:val="24"/>
        </w:rPr>
      </w:pPr>
      <w:r w:rsidRPr="00FA23AB">
        <w:rPr>
          <w:color w:val="000000" w:themeColor="text1"/>
          <w:sz w:val="24"/>
          <w:szCs w:val="24"/>
        </w:rPr>
        <w:t>Quyền và nghĩa vụ của bên B</w:t>
      </w:r>
      <w:r w:rsidR="006E0122" w:rsidRPr="00FA23AB">
        <w:rPr>
          <w:color w:val="000000" w:themeColor="text1"/>
          <w:sz w:val="24"/>
          <w:szCs w:val="24"/>
        </w:rPr>
        <w:t>.</w:t>
      </w:r>
    </w:p>
    <w:p w14:paraId="2E8BE24C" w14:textId="34E6BB56" w:rsidR="00781D05" w:rsidRPr="00FA23AB" w:rsidRDefault="00781D05" w:rsidP="00FA23AB">
      <w:pPr>
        <w:pStyle w:val="ListParagraph"/>
        <w:numPr>
          <w:ilvl w:val="0"/>
          <w:numId w:val="43"/>
        </w:numPr>
        <w:spacing w:before="120" w:line="264" w:lineRule="auto"/>
        <w:rPr>
          <w:color w:val="000000" w:themeColor="text1"/>
          <w:sz w:val="24"/>
          <w:szCs w:val="24"/>
        </w:rPr>
      </w:pPr>
      <w:r w:rsidRPr="00FA23AB">
        <w:rPr>
          <w:color w:val="000000" w:themeColor="text1"/>
          <w:sz w:val="24"/>
          <w:szCs w:val="24"/>
        </w:rPr>
        <w:t>Tuỳ thuộc vào từng thời điểm, chiến lược phát triển của Bên B mà Bên B có quyền thu hẹp hoặc mở rộng phạm vi khu vực ủy quyền phân phối sản phẩm/dịch vụ của Bên A.</w:t>
      </w:r>
    </w:p>
    <w:p w14:paraId="4775507B" w14:textId="2BC39266" w:rsidR="00C50BD0" w:rsidRPr="00FA23AB" w:rsidRDefault="00C50BD0" w:rsidP="00FA23AB">
      <w:pPr>
        <w:pStyle w:val="ListParagraph"/>
        <w:numPr>
          <w:ilvl w:val="0"/>
          <w:numId w:val="43"/>
        </w:numPr>
        <w:spacing w:before="120" w:line="264" w:lineRule="auto"/>
        <w:rPr>
          <w:color w:val="000000" w:themeColor="text1"/>
          <w:sz w:val="24"/>
          <w:szCs w:val="24"/>
        </w:rPr>
      </w:pPr>
      <w:r w:rsidRPr="00FA23AB">
        <w:rPr>
          <w:color w:val="000000" w:themeColor="text1"/>
          <w:sz w:val="24"/>
          <w:szCs w:val="24"/>
        </w:rPr>
        <w:t xml:space="preserve">Bên B có quyền </w:t>
      </w:r>
      <w:r w:rsidR="00674C5F" w:rsidRPr="00FA23AB">
        <w:rPr>
          <w:color w:val="000000" w:themeColor="text1"/>
          <w:sz w:val="24"/>
          <w:szCs w:val="24"/>
        </w:rPr>
        <w:t>sử dụng</w:t>
      </w:r>
      <w:r w:rsidRPr="00FA23AB">
        <w:rPr>
          <w:color w:val="000000" w:themeColor="text1"/>
          <w:sz w:val="24"/>
          <w:szCs w:val="24"/>
        </w:rPr>
        <w:t xml:space="preserve"> các thông tin liên quan đến </w:t>
      </w:r>
      <w:r w:rsidR="00807ECA" w:rsidRPr="00FA23AB">
        <w:rPr>
          <w:color w:val="000000" w:themeColor="text1"/>
          <w:sz w:val="24"/>
          <w:szCs w:val="24"/>
        </w:rPr>
        <w:t xml:space="preserve">Bên </w:t>
      </w:r>
      <w:r w:rsidRPr="00FA23AB">
        <w:rPr>
          <w:color w:val="000000" w:themeColor="text1"/>
          <w:sz w:val="24"/>
          <w:szCs w:val="24"/>
        </w:rPr>
        <w:t xml:space="preserve">A (bao gồm nhưng không giới hạn hình ảnh, thương hiệu, khách hàng…) </w:t>
      </w:r>
      <w:r w:rsidR="00674C5F" w:rsidRPr="00FA23AB">
        <w:rPr>
          <w:color w:val="000000" w:themeColor="text1"/>
          <w:sz w:val="24"/>
          <w:szCs w:val="24"/>
        </w:rPr>
        <w:t>trong các hoạt động nghiên cứu thị trường, thu thập thông tin thị trường, hoạt động kinh doanh và marketing mà không phải trả thêm bất kỳ khoản chi phí nào.</w:t>
      </w:r>
    </w:p>
    <w:p w14:paraId="206315CE" w14:textId="2E13B9C2" w:rsidR="00727385" w:rsidRPr="00FA23AB" w:rsidRDefault="00C50BD0" w:rsidP="00FA23AB">
      <w:pPr>
        <w:pStyle w:val="ListParagraph"/>
        <w:numPr>
          <w:ilvl w:val="0"/>
          <w:numId w:val="43"/>
        </w:numPr>
        <w:spacing w:before="120" w:line="264" w:lineRule="auto"/>
        <w:rPr>
          <w:color w:val="000000" w:themeColor="text1"/>
          <w:sz w:val="24"/>
          <w:szCs w:val="24"/>
        </w:rPr>
      </w:pPr>
      <w:r w:rsidRPr="00FA23AB">
        <w:rPr>
          <w:color w:val="000000" w:themeColor="text1"/>
          <w:sz w:val="24"/>
          <w:szCs w:val="24"/>
        </w:rPr>
        <w:t xml:space="preserve">Trong trường hợp </w:t>
      </w:r>
      <w:r w:rsidR="00807ECA" w:rsidRPr="00FA23AB">
        <w:rPr>
          <w:color w:val="000000" w:themeColor="text1"/>
          <w:sz w:val="24"/>
          <w:szCs w:val="24"/>
        </w:rPr>
        <w:t xml:space="preserve">Bên </w:t>
      </w:r>
      <w:r w:rsidRPr="00FA23AB">
        <w:rPr>
          <w:color w:val="000000" w:themeColor="text1"/>
          <w:sz w:val="24"/>
          <w:szCs w:val="24"/>
        </w:rPr>
        <w:t xml:space="preserve">B có chia tách, sáp nhập hoặc thay đổi cơ cấu sở hữu một phần hay toàn phần, khi đó </w:t>
      </w:r>
      <w:r w:rsidR="00807ECA" w:rsidRPr="00FA23AB">
        <w:rPr>
          <w:color w:val="000000" w:themeColor="text1"/>
          <w:sz w:val="24"/>
          <w:szCs w:val="24"/>
        </w:rPr>
        <w:t xml:space="preserve">Bên </w:t>
      </w:r>
      <w:r w:rsidRPr="00FA23AB">
        <w:rPr>
          <w:color w:val="000000" w:themeColor="text1"/>
          <w:sz w:val="24"/>
          <w:szCs w:val="24"/>
        </w:rPr>
        <w:t xml:space="preserve">B có thể trở thành một thực thể mới, thì </w:t>
      </w:r>
      <w:r w:rsidR="003619F4" w:rsidRPr="00FA23AB">
        <w:rPr>
          <w:color w:val="000000" w:themeColor="text1"/>
          <w:sz w:val="24"/>
          <w:szCs w:val="24"/>
        </w:rPr>
        <w:t>thực thể mới</w:t>
      </w:r>
      <w:r w:rsidRPr="00FA23AB">
        <w:rPr>
          <w:color w:val="000000" w:themeColor="text1"/>
          <w:sz w:val="24"/>
          <w:szCs w:val="24"/>
        </w:rPr>
        <w:t xml:space="preserve"> vẫn được thừa hưởng toàn bộ quyền như quy định trong </w:t>
      </w:r>
      <w:r w:rsidR="006F57E1" w:rsidRPr="00FA23AB">
        <w:rPr>
          <w:color w:val="000000" w:themeColor="text1"/>
          <w:sz w:val="24"/>
          <w:szCs w:val="24"/>
        </w:rPr>
        <w:t>Điều 8</w:t>
      </w:r>
      <w:r w:rsidRPr="00FA23AB">
        <w:rPr>
          <w:color w:val="000000" w:themeColor="text1"/>
          <w:sz w:val="24"/>
          <w:szCs w:val="24"/>
        </w:rPr>
        <w:t xml:space="preserve"> </w:t>
      </w:r>
      <w:r w:rsidR="006F57E1" w:rsidRPr="00FA23AB">
        <w:rPr>
          <w:color w:val="000000" w:themeColor="text1"/>
          <w:sz w:val="24"/>
          <w:szCs w:val="24"/>
        </w:rPr>
        <w:t xml:space="preserve">của Hợp đồng </w:t>
      </w:r>
      <w:r w:rsidRPr="00FA23AB">
        <w:rPr>
          <w:color w:val="000000" w:themeColor="text1"/>
          <w:sz w:val="24"/>
          <w:szCs w:val="24"/>
        </w:rPr>
        <w:t>này.</w:t>
      </w:r>
    </w:p>
    <w:p w14:paraId="7BD88D14" w14:textId="789584CA" w:rsidR="00727385" w:rsidRPr="00FA23AB" w:rsidRDefault="00F72A46" w:rsidP="00FA23AB">
      <w:pPr>
        <w:pStyle w:val="ListParagraph"/>
        <w:numPr>
          <w:ilvl w:val="0"/>
          <w:numId w:val="43"/>
        </w:numPr>
        <w:spacing w:before="120" w:line="264" w:lineRule="auto"/>
        <w:rPr>
          <w:color w:val="000000" w:themeColor="text1"/>
          <w:sz w:val="24"/>
          <w:szCs w:val="24"/>
        </w:rPr>
      </w:pPr>
      <w:r w:rsidRPr="00FA23AB">
        <w:rPr>
          <w:color w:val="000000" w:themeColor="text1"/>
          <w:sz w:val="24"/>
          <w:szCs w:val="24"/>
        </w:rPr>
        <w:t>Bên B c</w:t>
      </w:r>
      <w:r w:rsidR="00727385" w:rsidRPr="00FA23AB">
        <w:rPr>
          <w:color w:val="000000" w:themeColor="text1"/>
          <w:sz w:val="24"/>
          <w:szCs w:val="24"/>
        </w:rPr>
        <w:t xml:space="preserve">ó quyền bán </w:t>
      </w:r>
      <w:r w:rsidRPr="00FA23AB">
        <w:rPr>
          <w:color w:val="000000" w:themeColor="text1"/>
          <w:sz w:val="24"/>
          <w:szCs w:val="24"/>
        </w:rPr>
        <w:t xml:space="preserve">hàng trực tiếp </w:t>
      </w:r>
      <w:r w:rsidR="00727385" w:rsidRPr="00FA23AB">
        <w:rPr>
          <w:color w:val="000000" w:themeColor="text1"/>
          <w:sz w:val="24"/>
          <w:szCs w:val="24"/>
        </w:rPr>
        <w:t>cho khách hàng</w:t>
      </w:r>
      <w:r w:rsidRPr="00FA23AB">
        <w:rPr>
          <w:color w:val="000000" w:themeColor="text1"/>
          <w:sz w:val="24"/>
          <w:szCs w:val="24"/>
        </w:rPr>
        <w:t xml:space="preserve"> nhưng bắt buộc không được bán thấp hơn giá niêm yết.</w:t>
      </w:r>
    </w:p>
    <w:p w14:paraId="2CD9A5FE" w14:textId="77777777" w:rsidR="00674C5F" w:rsidRPr="00FA23AB" w:rsidRDefault="00674C5F" w:rsidP="00FA23AB">
      <w:pPr>
        <w:pStyle w:val="ListParagraph"/>
        <w:numPr>
          <w:ilvl w:val="0"/>
          <w:numId w:val="43"/>
        </w:numPr>
        <w:spacing w:before="120" w:line="264" w:lineRule="auto"/>
        <w:rPr>
          <w:color w:val="000000" w:themeColor="text1"/>
          <w:sz w:val="24"/>
          <w:szCs w:val="24"/>
        </w:rPr>
      </w:pPr>
      <w:r w:rsidRPr="00FA23AB">
        <w:rPr>
          <w:color w:val="000000" w:themeColor="text1"/>
          <w:sz w:val="24"/>
          <w:szCs w:val="24"/>
        </w:rPr>
        <w:t>Có quyền yêu cầu Bên A thanh toán đúng hạn. Bên B có quyền thực thi các hành động cần thiết trong việc yêu cầu Bên A thực hiện nghĩa vụ thanh toán, cũng như yêu cầu Bên A thanh toán các khoản phạt do chậm thanh toán.</w:t>
      </w:r>
    </w:p>
    <w:p w14:paraId="34C1BB45" w14:textId="77777777" w:rsidR="00C50BD0" w:rsidRPr="00FA23AB" w:rsidRDefault="00C50BD0" w:rsidP="00FA23AB">
      <w:pPr>
        <w:pStyle w:val="ListParagraph"/>
        <w:numPr>
          <w:ilvl w:val="0"/>
          <w:numId w:val="43"/>
        </w:numPr>
        <w:spacing w:before="120" w:line="264" w:lineRule="auto"/>
        <w:rPr>
          <w:color w:val="000000" w:themeColor="text1"/>
          <w:sz w:val="24"/>
          <w:szCs w:val="24"/>
        </w:rPr>
      </w:pPr>
      <w:r w:rsidRPr="00FA23AB">
        <w:rPr>
          <w:color w:val="000000" w:themeColor="text1"/>
          <w:sz w:val="24"/>
          <w:szCs w:val="24"/>
        </w:rPr>
        <w:t>Có nghĩa vụ giao hàng đúng số lượng, chất lượng, thời gian giao hàng theo từng đơn hàng cụ thể</w:t>
      </w:r>
      <w:r w:rsidR="006E0122" w:rsidRPr="00FA23AB">
        <w:rPr>
          <w:color w:val="000000" w:themeColor="text1"/>
          <w:sz w:val="24"/>
          <w:szCs w:val="24"/>
        </w:rPr>
        <w:t>.</w:t>
      </w:r>
    </w:p>
    <w:p w14:paraId="073A1BAD" w14:textId="721D1102" w:rsidR="00C50BD0" w:rsidRPr="00FA23AB" w:rsidRDefault="00C50BD0" w:rsidP="00FA23AB">
      <w:pPr>
        <w:pStyle w:val="ListParagraph"/>
        <w:numPr>
          <w:ilvl w:val="0"/>
          <w:numId w:val="43"/>
        </w:numPr>
        <w:spacing w:before="120" w:line="264" w:lineRule="auto"/>
        <w:rPr>
          <w:color w:val="000000" w:themeColor="text1"/>
          <w:sz w:val="24"/>
          <w:szCs w:val="24"/>
        </w:rPr>
      </w:pPr>
      <w:r w:rsidRPr="00FA23AB">
        <w:rPr>
          <w:color w:val="000000" w:themeColor="text1"/>
          <w:sz w:val="24"/>
          <w:szCs w:val="24"/>
        </w:rPr>
        <w:t xml:space="preserve">Hỗ trợ </w:t>
      </w:r>
      <w:r w:rsidR="00807ECA" w:rsidRPr="00FA23AB">
        <w:rPr>
          <w:color w:val="000000" w:themeColor="text1"/>
          <w:sz w:val="24"/>
          <w:szCs w:val="24"/>
        </w:rPr>
        <w:t xml:space="preserve">Bên </w:t>
      </w:r>
      <w:r w:rsidRPr="00FA23AB">
        <w:rPr>
          <w:color w:val="000000" w:themeColor="text1"/>
          <w:sz w:val="24"/>
          <w:szCs w:val="24"/>
        </w:rPr>
        <w:t xml:space="preserve">A trong việc đào tạo nhân sự: </w:t>
      </w:r>
      <w:r w:rsidR="00B50605" w:rsidRPr="00FA23AB">
        <w:rPr>
          <w:color w:val="000000" w:themeColor="text1"/>
          <w:sz w:val="24"/>
          <w:szCs w:val="24"/>
        </w:rPr>
        <w:t xml:space="preserve">kiến thức cơ bản về sản phẩm, </w:t>
      </w:r>
      <w:r w:rsidRPr="00FA23AB">
        <w:rPr>
          <w:color w:val="000000" w:themeColor="text1"/>
          <w:sz w:val="24"/>
          <w:szCs w:val="24"/>
        </w:rPr>
        <w:t xml:space="preserve">bán hàng </w:t>
      </w:r>
      <w:r w:rsidR="00B50605" w:rsidRPr="00FA23AB">
        <w:rPr>
          <w:color w:val="000000" w:themeColor="text1"/>
          <w:sz w:val="24"/>
          <w:szCs w:val="24"/>
        </w:rPr>
        <w:t xml:space="preserve">và </w:t>
      </w:r>
      <w:r w:rsidRPr="00FA23AB">
        <w:rPr>
          <w:color w:val="000000" w:themeColor="text1"/>
          <w:sz w:val="24"/>
          <w:szCs w:val="24"/>
        </w:rPr>
        <w:t>marketing</w:t>
      </w:r>
    </w:p>
    <w:p w14:paraId="5B447042" w14:textId="36BBA14B" w:rsidR="00337C0A" w:rsidRPr="00FA23AB" w:rsidRDefault="00337C0A" w:rsidP="00FA23AB">
      <w:pPr>
        <w:pStyle w:val="ListParagraph"/>
        <w:numPr>
          <w:ilvl w:val="0"/>
          <w:numId w:val="43"/>
        </w:numPr>
        <w:spacing w:before="120" w:line="264" w:lineRule="auto"/>
        <w:rPr>
          <w:color w:val="000000" w:themeColor="text1"/>
          <w:sz w:val="24"/>
          <w:szCs w:val="24"/>
        </w:rPr>
      </w:pPr>
      <w:r w:rsidRPr="00FA23AB">
        <w:rPr>
          <w:color w:val="000000" w:themeColor="text1"/>
          <w:sz w:val="24"/>
          <w:szCs w:val="24"/>
        </w:rPr>
        <w:t xml:space="preserve">Bên B có nghĩa vụ sẵn sàng và chủ động trong việc sản xuất các sản phẩm </w:t>
      </w:r>
      <w:r w:rsidR="00807ECA" w:rsidRPr="00FA23AB">
        <w:rPr>
          <w:color w:val="000000" w:themeColor="text1"/>
          <w:sz w:val="24"/>
          <w:szCs w:val="24"/>
        </w:rPr>
        <w:t xml:space="preserve">Bên </w:t>
      </w:r>
      <w:r w:rsidRPr="00FA23AB">
        <w:rPr>
          <w:color w:val="000000" w:themeColor="text1"/>
          <w:sz w:val="24"/>
          <w:szCs w:val="24"/>
        </w:rPr>
        <w:t>A đã dự báo hoặc đặt hàng để đảm bảo việc giao hàng đúng thời gian, chủng loại, số lượng, chất lượng đã đăng ký, cam kết</w:t>
      </w:r>
      <w:r w:rsidR="006E0122" w:rsidRPr="00FA23AB">
        <w:rPr>
          <w:color w:val="000000" w:themeColor="text1"/>
          <w:sz w:val="24"/>
          <w:szCs w:val="24"/>
        </w:rPr>
        <w:t>.</w:t>
      </w:r>
      <w:r w:rsidR="00D1731A" w:rsidRPr="00FA23AB">
        <w:rPr>
          <w:color w:val="000000" w:themeColor="text1"/>
          <w:sz w:val="24"/>
          <w:szCs w:val="24"/>
        </w:rPr>
        <w:t xml:space="preserve"> Sau khi đã chốt đơn đặt hàng và thanh toán đợt 1, mọi thay đổi giảm về số lượng của bên A sẽ không được chấp nhận.</w:t>
      </w:r>
    </w:p>
    <w:p w14:paraId="6B938335" w14:textId="77777777" w:rsidR="00337C0A" w:rsidRPr="00FA23AB" w:rsidRDefault="00337C0A" w:rsidP="00FA23AB">
      <w:pPr>
        <w:pStyle w:val="ListParagraph"/>
        <w:numPr>
          <w:ilvl w:val="0"/>
          <w:numId w:val="43"/>
        </w:numPr>
        <w:spacing w:before="120" w:line="264" w:lineRule="auto"/>
        <w:rPr>
          <w:color w:val="000000" w:themeColor="text1"/>
          <w:sz w:val="24"/>
          <w:szCs w:val="24"/>
        </w:rPr>
      </w:pPr>
      <w:r w:rsidRPr="00FA23AB">
        <w:rPr>
          <w:color w:val="000000" w:themeColor="text1"/>
          <w:sz w:val="24"/>
          <w:szCs w:val="24"/>
        </w:rPr>
        <w:t xml:space="preserve">Bên B có nghĩa vụ tổ chức huấn luyện, hướng dẫn và hỗ trợ </w:t>
      </w:r>
      <w:r w:rsidR="00807ECA" w:rsidRPr="00FA23AB">
        <w:rPr>
          <w:color w:val="000000" w:themeColor="text1"/>
          <w:sz w:val="24"/>
          <w:szCs w:val="24"/>
        </w:rPr>
        <w:t xml:space="preserve">Bên </w:t>
      </w:r>
      <w:r w:rsidRPr="00FA23AB">
        <w:rPr>
          <w:color w:val="000000" w:themeColor="text1"/>
          <w:sz w:val="24"/>
          <w:szCs w:val="24"/>
        </w:rPr>
        <w:t>A các chương trình quảng cáo, khuyến mãi, POSM</w:t>
      </w:r>
      <w:r w:rsidR="006E0122" w:rsidRPr="00FA23AB">
        <w:rPr>
          <w:color w:val="000000" w:themeColor="text1"/>
          <w:sz w:val="24"/>
          <w:szCs w:val="24"/>
        </w:rPr>
        <w:t xml:space="preserve"> (các ấn phẩm, vật phẩm Marketing)</w:t>
      </w:r>
      <w:r w:rsidRPr="00FA23AB">
        <w:rPr>
          <w:color w:val="000000" w:themeColor="text1"/>
          <w:sz w:val="24"/>
          <w:szCs w:val="24"/>
        </w:rPr>
        <w:t xml:space="preserve"> theo từng giai đoạn phát triển của thị trường.</w:t>
      </w:r>
    </w:p>
    <w:p w14:paraId="151D67B7" w14:textId="77777777" w:rsidR="00542642" w:rsidRPr="00FA23AB" w:rsidRDefault="00542642" w:rsidP="00FA23AB">
      <w:pPr>
        <w:widowControl/>
        <w:adjustRightInd/>
        <w:spacing w:before="120" w:line="264" w:lineRule="auto"/>
        <w:textAlignment w:val="auto"/>
        <w:rPr>
          <w:b/>
          <w:color w:val="000000" w:themeColor="text1"/>
          <w:sz w:val="24"/>
          <w:szCs w:val="24"/>
        </w:rPr>
      </w:pPr>
      <w:r w:rsidRPr="00FA23AB">
        <w:rPr>
          <w:b/>
          <w:color w:val="000000" w:themeColor="text1"/>
          <w:sz w:val="24"/>
          <w:szCs w:val="24"/>
        </w:rPr>
        <w:t>ĐIỀU 9: ĐIỀU KHOẢN VỀ HOẠT ĐỘNG MARKETING</w:t>
      </w:r>
    </w:p>
    <w:p w14:paraId="24209AD8" w14:textId="77777777" w:rsidR="006E0122" w:rsidRPr="00FA23AB" w:rsidRDefault="006E0122" w:rsidP="00FA23AB">
      <w:pPr>
        <w:pStyle w:val="ListParagraph"/>
        <w:spacing w:before="120" w:line="264" w:lineRule="auto"/>
        <w:ind w:left="0" w:firstLine="720"/>
        <w:rPr>
          <w:sz w:val="24"/>
          <w:szCs w:val="24"/>
        </w:rPr>
      </w:pPr>
      <w:r w:rsidRPr="00FA23AB">
        <w:rPr>
          <w:sz w:val="24"/>
          <w:szCs w:val="24"/>
        </w:rPr>
        <w:t xml:space="preserve">Hai bên xác định, bằng chi phí, nguồn nhân lực, định hướng riêng của mình, cam kết việc phối hợp triển khai làm marketing. Trong đó, kế hoạch hỗ trợ marketing cùng ngân sách marketing là tài liệu được soạn thảo và ban hành bởi </w:t>
      </w:r>
      <w:r w:rsidR="00807ECA" w:rsidRPr="00FA23AB">
        <w:rPr>
          <w:sz w:val="24"/>
          <w:szCs w:val="24"/>
        </w:rPr>
        <w:t xml:space="preserve">Bên </w:t>
      </w:r>
      <w:r w:rsidRPr="00FA23AB">
        <w:rPr>
          <w:sz w:val="24"/>
          <w:szCs w:val="24"/>
        </w:rPr>
        <w:t xml:space="preserve">B như là chính sách hỗ trợ </w:t>
      </w:r>
      <w:r w:rsidR="00807ECA" w:rsidRPr="00FA23AB">
        <w:rPr>
          <w:sz w:val="24"/>
          <w:szCs w:val="24"/>
        </w:rPr>
        <w:t xml:space="preserve">Bên </w:t>
      </w:r>
      <w:r w:rsidRPr="00FA23AB">
        <w:rPr>
          <w:sz w:val="24"/>
          <w:szCs w:val="24"/>
        </w:rPr>
        <w:t xml:space="preserve">A trong việc bán hàng. Tuy nhiên, </w:t>
      </w:r>
      <w:r w:rsidR="00807ECA" w:rsidRPr="00FA23AB">
        <w:rPr>
          <w:sz w:val="24"/>
          <w:szCs w:val="24"/>
        </w:rPr>
        <w:t xml:space="preserve">Bên </w:t>
      </w:r>
      <w:r w:rsidRPr="00FA23AB">
        <w:rPr>
          <w:sz w:val="24"/>
          <w:szCs w:val="24"/>
        </w:rPr>
        <w:t>A có trách nhiệm cùng phối hợp thực hiện kế hoạch marketing này; cũng như chủ động đề xuất và chịu chi phí thực hiện những kế hoạch marketing riêng khác.</w:t>
      </w:r>
    </w:p>
    <w:p w14:paraId="11E10F43" w14:textId="77777777" w:rsidR="00723DED" w:rsidRPr="00FA23AB" w:rsidRDefault="00D72332" w:rsidP="00FA23AB">
      <w:pPr>
        <w:widowControl/>
        <w:adjustRightInd/>
        <w:spacing w:before="120" w:line="264" w:lineRule="auto"/>
        <w:ind w:left="1134" w:hanging="1134"/>
        <w:textAlignment w:val="auto"/>
        <w:rPr>
          <w:b/>
          <w:color w:val="000000" w:themeColor="text1"/>
          <w:sz w:val="24"/>
          <w:szCs w:val="24"/>
        </w:rPr>
      </w:pPr>
      <w:r w:rsidRPr="00FA23AB">
        <w:rPr>
          <w:b/>
          <w:color w:val="000000" w:themeColor="text1"/>
          <w:sz w:val="24"/>
          <w:szCs w:val="24"/>
        </w:rPr>
        <w:t>ĐIỀU 10</w:t>
      </w:r>
      <w:r w:rsidR="00AB3406" w:rsidRPr="00FA23AB">
        <w:rPr>
          <w:b/>
          <w:color w:val="000000" w:themeColor="text1"/>
          <w:sz w:val="24"/>
          <w:szCs w:val="24"/>
        </w:rPr>
        <w:t>: ĐIỀU KHOẢN VỀ LẮP ĐẶT, NGHIỆM THU VÀ DỊCH VỤ BẢO TRÌ, BẢO HÀNH</w:t>
      </w:r>
    </w:p>
    <w:p w14:paraId="02133910" w14:textId="77777777" w:rsidR="00C1263B" w:rsidRPr="00FA23AB" w:rsidRDefault="00AB3406" w:rsidP="00FA23AB">
      <w:pPr>
        <w:pStyle w:val="ListParagraph"/>
        <w:widowControl/>
        <w:numPr>
          <w:ilvl w:val="1"/>
          <w:numId w:val="28"/>
        </w:numPr>
        <w:tabs>
          <w:tab w:val="clear" w:pos="1620"/>
        </w:tabs>
        <w:adjustRightInd/>
        <w:spacing w:before="120" w:line="264" w:lineRule="auto"/>
        <w:ind w:left="360"/>
        <w:textAlignment w:val="auto"/>
        <w:rPr>
          <w:color w:val="000000" w:themeColor="text1"/>
          <w:sz w:val="24"/>
          <w:szCs w:val="24"/>
        </w:rPr>
      </w:pPr>
      <w:r w:rsidRPr="00FA23AB">
        <w:rPr>
          <w:color w:val="000000" w:themeColor="text1"/>
          <w:sz w:val="24"/>
          <w:szCs w:val="24"/>
        </w:rPr>
        <w:t>Lắp đặt và nghiệm thu</w:t>
      </w:r>
      <w:r w:rsidR="00C566B3" w:rsidRPr="00FA23AB">
        <w:rPr>
          <w:color w:val="000000" w:themeColor="text1"/>
          <w:sz w:val="24"/>
          <w:szCs w:val="24"/>
        </w:rPr>
        <w:t>:</w:t>
      </w:r>
    </w:p>
    <w:p w14:paraId="6F5272D8" w14:textId="18A6E5C0" w:rsidR="00AF3215" w:rsidRPr="00FA23AB" w:rsidRDefault="006A37E4" w:rsidP="00FA23AB">
      <w:pPr>
        <w:pStyle w:val="ListParagraph"/>
        <w:widowControl/>
        <w:numPr>
          <w:ilvl w:val="0"/>
          <w:numId w:val="49"/>
        </w:numPr>
        <w:adjustRightInd/>
        <w:spacing w:before="120" w:line="264" w:lineRule="auto"/>
        <w:textAlignment w:val="auto"/>
        <w:rPr>
          <w:color w:val="000000" w:themeColor="text1"/>
          <w:sz w:val="24"/>
          <w:szCs w:val="24"/>
        </w:rPr>
      </w:pPr>
      <w:r w:rsidRPr="00FA23AB">
        <w:rPr>
          <w:color w:val="000000" w:themeColor="text1"/>
          <w:sz w:val="24"/>
          <w:szCs w:val="24"/>
        </w:rPr>
        <w:t>Việc lắp đặt và nghiệm thu do bên B đảm nhận và chịu trách</w:t>
      </w:r>
      <w:r w:rsidR="00F75E0E" w:rsidRPr="00FA23AB">
        <w:rPr>
          <w:color w:val="000000" w:themeColor="text1"/>
          <w:sz w:val="24"/>
          <w:szCs w:val="24"/>
        </w:rPr>
        <w:t xml:space="preserve"> </w:t>
      </w:r>
      <w:r w:rsidR="00F647BC" w:rsidRPr="00FA23AB">
        <w:rPr>
          <w:color w:val="000000" w:themeColor="text1"/>
          <w:sz w:val="24"/>
          <w:szCs w:val="24"/>
        </w:rPr>
        <w:t>nhiệm với khách hàng của bên A.</w:t>
      </w:r>
    </w:p>
    <w:p w14:paraId="079BF9DC" w14:textId="29432FEF" w:rsidR="006A37E4" w:rsidRPr="00FA23AB" w:rsidRDefault="006A37E4" w:rsidP="00FA23AB">
      <w:pPr>
        <w:pStyle w:val="ListParagraph"/>
        <w:widowControl/>
        <w:numPr>
          <w:ilvl w:val="0"/>
          <w:numId w:val="49"/>
        </w:numPr>
        <w:adjustRightInd/>
        <w:spacing w:before="120" w:line="264" w:lineRule="auto"/>
        <w:textAlignment w:val="auto"/>
        <w:rPr>
          <w:color w:val="000000" w:themeColor="text1"/>
          <w:sz w:val="24"/>
          <w:szCs w:val="24"/>
        </w:rPr>
      </w:pPr>
      <w:r w:rsidRPr="00FA23AB">
        <w:rPr>
          <w:color w:val="000000" w:themeColor="text1"/>
          <w:sz w:val="24"/>
          <w:szCs w:val="24"/>
        </w:rPr>
        <w:t xml:space="preserve">Bên B phải lắp đặt theo đúng cam kết trong hợp đồng </w:t>
      </w:r>
      <w:r w:rsidR="00727385" w:rsidRPr="00FA23AB">
        <w:rPr>
          <w:color w:val="000000" w:themeColor="text1"/>
          <w:sz w:val="24"/>
          <w:szCs w:val="24"/>
        </w:rPr>
        <w:t xml:space="preserve">giữa Bên </w:t>
      </w:r>
      <w:r w:rsidR="007875C7" w:rsidRPr="00FA23AB">
        <w:rPr>
          <w:color w:val="000000" w:themeColor="text1"/>
          <w:sz w:val="24"/>
          <w:szCs w:val="24"/>
        </w:rPr>
        <w:t xml:space="preserve"> </w:t>
      </w:r>
      <w:r w:rsidR="00727385" w:rsidRPr="00FA23AB">
        <w:rPr>
          <w:color w:val="000000" w:themeColor="text1"/>
          <w:sz w:val="24"/>
          <w:szCs w:val="24"/>
        </w:rPr>
        <w:t>A và khách hàng.</w:t>
      </w:r>
    </w:p>
    <w:p w14:paraId="0792C1A8" w14:textId="5368233D" w:rsidR="00AF3215" w:rsidRPr="00FA23AB" w:rsidRDefault="00AF3215" w:rsidP="00FA23AB">
      <w:pPr>
        <w:pStyle w:val="ListParagraph"/>
        <w:widowControl/>
        <w:numPr>
          <w:ilvl w:val="0"/>
          <w:numId w:val="49"/>
        </w:numPr>
        <w:adjustRightInd/>
        <w:spacing w:before="120" w:line="264" w:lineRule="auto"/>
        <w:textAlignment w:val="auto"/>
        <w:rPr>
          <w:color w:val="000000" w:themeColor="text1"/>
          <w:sz w:val="24"/>
          <w:szCs w:val="24"/>
        </w:rPr>
      </w:pPr>
      <w:r w:rsidRPr="00FA23AB">
        <w:rPr>
          <w:color w:val="000000" w:themeColor="text1"/>
          <w:sz w:val="24"/>
          <w:szCs w:val="24"/>
        </w:rPr>
        <w:t>Bên B phải chuyển giao Sổ bảo hành và các giấy tờ đầy đủ cho khách hàng.</w:t>
      </w:r>
    </w:p>
    <w:p w14:paraId="51BE04FD" w14:textId="29067EAA" w:rsidR="00C566B3" w:rsidRPr="00FA23AB" w:rsidRDefault="00C566B3" w:rsidP="00FA23AB">
      <w:pPr>
        <w:pStyle w:val="ListParagraph"/>
        <w:widowControl/>
        <w:numPr>
          <w:ilvl w:val="1"/>
          <w:numId w:val="28"/>
        </w:numPr>
        <w:tabs>
          <w:tab w:val="clear" w:pos="1620"/>
        </w:tabs>
        <w:adjustRightInd/>
        <w:spacing w:before="120" w:line="264" w:lineRule="auto"/>
        <w:ind w:left="360"/>
        <w:textAlignment w:val="auto"/>
        <w:rPr>
          <w:color w:val="000000" w:themeColor="text1"/>
          <w:sz w:val="24"/>
          <w:szCs w:val="24"/>
        </w:rPr>
      </w:pPr>
      <w:r w:rsidRPr="00FA23AB">
        <w:rPr>
          <w:color w:val="000000" w:themeColor="text1"/>
          <w:sz w:val="24"/>
          <w:szCs w:val="24"/>
        </w:rPr>
        <w:t>Dịch vụ bảo trì</w:t>
      </w:r>
      <w:r w:rsidR="0087575E" w:rsidRPr="00FA23AB">
        <w:rPr>
          <w:color w:val="000000" w:themeColor="text1"/>
          <w:sz w:val="24"/>
          <w:szCs w:val="24"/>
        </w:rPr>
        <w:t>, bảo hành</w:t>
      </w:r>
    </w:p>
    <w:p w14:paraId="3AD9AE1D" w14:textId="6DBB815D" w:rsidR="0087575E" w:rsidRPr="00FA23AB" w:rsidRDefault="00281C54" w:rsidP="00FA23AB">
      <w:pPr>
        <w:pStyle w:val="ListParagraph"/>
        <w:widowControl/>
        <w:numPr>
          <w:ilvl w:val="0"/>
          <w:numId w:val="44"/>
        </w:numPr>
        <w:adjustRightInd/>
        <w:spacing w:before="120" w:line="264" w:lineRule="auto"/>
        <w:textAlignment w:val="auto"/>
        <w:rPr>
          <w:sz w:val="24"/>
          <w:szCs w:val="24"/>
        </w:rPr>
      </w:pPr>
      <w:r w:rsidRPr="00FA23AB">
        <w:rPr>
          <w:sz w:val="24"/>
          <w:szCs w:val="24"/>
        </w:rPr>
        <w:t>Đối với quy trình bảo trì</w:t>
      </w:r>
      <w:r w:rsidR="0087575E" w:rsidRPr="00FA23AB">
        <w:rPr>
          <w:sz w:val="24"/>
          <w:szCs w:val="24"/>
        </w:rPr>
        <w:t>, bảo hành</w:t>
      </w:r>
      <w:r w:rsidRPr="00FA23AB">
        <w:rPr>
          <w:sz w:val="24"/>
          <w:szCs w:val="24"/>
        </w:rPr>
        <w:t xml:space="preserve">, </w:t>
      </w:r>
      <w:r w:rsidR="00F77CCD" w:rsidRPr="00FA23AB">
        <w:rPr>
          <w:sz w:val="24"/>
          <w:szCs w:val="24"/>
        </w:rPr>
        <w:t xml:space="preserve">Bên </w:t>
      </w:r>
      <w:r w:rsidRPr="00FA23AB">
        <w:rPr>
          <w:sz w:val="24"/>
          <w:szCs w:val="24"/>
        </w:rPr>
        <w:t xml:space="preserve">B </w:t>
      </w:r>
      <w:r w:rsidR="0087575E" w:rsidRPr="00FA23AB">
        <w:rPr>
          <w:sz w:val="24"/>
          <w:szCs w:val="24"/>
        </w:rPr>
        <w:t xml:space="preserve">có trách nhiệm </w:t>
      </w:r>
      <w:r w:rsidRPr="00FA23AB">
        <w:rPr>
          <w:sz w:val="24"/>
          <w:szCs w:val="24"/>
        </w:rPr>
        <w:t>thực hiện. Bên A có trách nhiệm cập nhật thông tin</w:t>
      </w:r>
      <w:r w:rsidR="0087575E" w:rsidRPr="00FA23AB">
        <w:rPr>
          <w:sz w:val="24"/>
          <w:szCs w:val="24"/>
        </w:rPr>
        <w:t xml:space="preserve"> yêu cầu từ khách hàng cho bên B trong vòng 24 tiếng.</w:t>
      </w:r>
    </w:p>
    <w:p w14:paraId="325EB2EA" w14:textId="0A0620C0" w:rsidR="0087575E" w:rsidRPr="00FA23AB" w:rsidRDefault="00674C5F" w:rsidP="00FA23AB">
      <w:pPr>
        <w:pStyle w:val="ListParagraph"/>
        <w:widowControl/>
        <w:numPr>
          <w:ilvl w:val="0"/>
          <w:numId w:val="44"/>
        </w:numPr>
        <w:adjustRightInd/>
        <w:spacing w:before="120" w:line="264" w:lineRule="auto"/>
        <w:textAlignment w:val="auto"/>
        <w:rPr>
          <w:color w:val="000000" w:themeColor="text1"/>
          <w:sz w:val="24"/>
          <w:szCs w:val="24"/>
        </w:rPr>
      </w:pPr>
      <w:r w:rsidRPr="00FA23AB">
        <w:rPr>
          <w:color w:val="000000" w:themeColor="text1"/>
          <w:sz w:val="24"/>
          <w:szCs w:val="24"/>
        </w:rPr>
        <w:lastRenderedPageBreak/>
        <w:t xml:space="preserve">Bên </w:t>
      </w:r>
      <w:r w:rsidR="0087575E" w:rsidRPr="00FA23AB">
        <w:rPr>
          <w:color w:val="000000" w:themeColor="text1"/>
          <w:sz w:val="24"/>
          <w:szCs w:val="24"/>
        </w:rPr>
        <w:t>B</w:t>
      </w:r>
      <w:r w:rsidR="00AF3215" w:rsidRPr="00FA23AB">
        <w:rPr>
          <w:color w:val="000000" w:themeColor="text1"/>
          <w:sz w:val="24"/>
          <w:szCs w:val="24"/>
        </w:rPr>
        <w:t xml:space="preserve"> có trách nhiệm cập nhật </w:t>
      </w:r>
      <w:r w:rsidRPr="00FA23AB">
        <w:rPr>
          <w:color w:val="000000" w:themeColor="text1"/>
          <w:sz w:val="24"/>
          <w:szCs w:val="24"/>
        </w:rPr>
        <w:t xml:space="preserve">thông </w:t>
      </w:r>
      <w:r w:rsidR="00E51282" w:rsidRPr="00FA23AB">
        <w:rPr>
          <w:color w:val="000000" w:themeColor="text1"/>
          <w:sz w:val="24"/>
          <w:szCs w:val="24"/>
        </w:rPr>
        <w:t>tin</w:t>
      </w:r>
      <w:r w:rsidRPr="00FA23AB">
        <w:rPr>
          <w:color w:val="000000" w:themeColor="text1"/>
          <w:sz w:val="24"/>
          <w:szCs w:val="24"/>
        </w:rPr>
        <w:t xml:space="preserve"> </w:t>
      </w:r>
      <w:r w:rsidR="00AF3215" w:rsidRPr="00FA23AB">
        <w:rPr>
          <w:color w:val="000000" w:themeColor="text1"/>
          <w:sz w:val="24"/>
          <w:szCs w:val="24"/>
        </w:rPr>
        <w:t>bảo trì định kỳ đúng cam kết với khách hàng, được thể hiện trong S</w:t>
      </w:r>
      <w:r w:rsidRPr="00FA23AB">
        <w:rPr>
          <w:color w:val="000000" w:themeColor="text1"/>
          <w:sz w:val="24"/>
          <w:szCs w:val="24"/>
        </w:rPr>
        <w:t xml:space="preserve">ổ </w:t>
      </w:r>
      <w:r w:rsidR="0087575E" w:rsidRPr="00FA23AB">
        <w:rPr>
          <w:color w:val="000000" w:themeColor="text1"/>
          <w:sz w:val="24"/>
          <w:szCs w:val="24"/>
        </w:rPr>
        <w:t>bảo hành</w:t>
      </w:r>
      <w:r w:rsidR="00AF3215" w:rsidRPr="00FA23AB">
        <w:rPr>
          <w:color w:val="000000" w:themeColor="text1"/>
          <w:sz w:val="24"/>
          <w:szCs w:val="24"/>
        </w:rPr>
        <w:t xml:space="preserve"> hoặc văn bản tương tự.</w:t>
      </w:r>
      <w:r w:rsidRPr="00FA23AB">
        <w:rPr>
          <w:color w:val="000000" w:themeColor="text1"/>
          <w:sz w:val="24"/>
          <w:szCs w:val="24"/>
        </w:rPr>
        <w:t xml:space="preserve"> </w:t>
      </w:r>
    </w:p>
    <w:p w14:paraId="043FF4C5" w14:textId="74378677" w:rsidR="00945C82" w:rsidRPr="00FA23AB" w:rsidRDefault="00674C5F" w:rsidP="00FA23AB">
      <w:pPr>
        <w:pStyle w:val="ListParagraph"/>
        <w:widowControl/>
        <w:numPr>
          <w:ilvl w:val="0"/>
          <w:numId w:val="44"/>
        </w:numPr>
        <w:adjustRightInd/>
        <w:spacing w:before="120" w:line="264" w:lineRule="auto"/>
        <w:textAlignment w:val="auto"/>
        <w:rPr>
          <w:color w:val="000000" w:themeColor="text1"/>
          <w:sz w:val="24"/>
          <w:szCs w:val="24"/>
        </w:rPr>
      </w:pPr>
      <w:r w:rsidRPr="00FA23AB">
        <w:rPr>
          <w:color w:val="000000" w:themeColor="text1"/>
          <w:sz w:val="24"/>
          <w:szCs w:val="24"/>
        </w:rPr>
        <w:t>Bên B không cấp lại sổ bảo hành trong mọi trường hợp.</w:t>
      </w:r>
    </w:p>
    <w:p w14:paraId="576FB3F3" w14:textId="77777777" w:rsidR="00AF3215" w:rsidRPr="00FA23AB" w:rsidRDefault="00AF3215" w:rsidP="00FA23AB">
      <w:pPr>
        <w:pStyle w:val="ListParagraph"/>
        <w:widowControl/>
        <w:numPr>
          <w:ilvl w:val="0"/>
          <w:numId w:val="44"/>
        </w:numPr>
        <w:adjustRightInd/>
        <w:spacing w:before="120" w:line="264" w:lineRule="auto"/>
        <w:textAlignment w:val="auto"/>
        <w:rPr>
          <w:color w:val="000000" w:themeColor="text1"/>
          <w:sz w:val="24"/>
          <w:szCs w:val="24"/>
        </w:rPr>
      </w:pPr>
      <w:r w:rsidRPr="00FA23AB">
        <w:rPr>
          <w:color w:val="000000" w:themeColor="text1"/>
          <w:sz w:val="24"/>
          <w:szCs w:val="24"/>
        </w:rPr>
        <w:t>Toàn bộ chi phí bảo hành sẽ do bên B chi trả.</w:t>
      </w:r>
    </w:p>
    <w:p w14:paraId="249DD015" w14:textId="77777777" w:rsidR="00C566B3" w:rsidRPr="00FA23AB" w:rsidRDefault="00F54906" w:rsidP="00FA23AB">
      <w:pPr>
        <w:spacing w:before="120" w:line="264" w:lineRule="auto"/>
        <w:rPr>
          <w:b/>
          <w:color w:val="000000" w:themeColor="text1"/>
          <w:sz w:val="24"/>
          <w:szCs w:val="24"/>
        </w:rPr>
      </w:pPr>
      <w:r w:rsidRPr="00FA23AB">
        <w:rPr>
          <w:b/>
          <w:color w:val="000000" w:themeColor="text1"/>
          <w:sz w:val="24"/>
          <w:szCs w:val="24"/>
        </w:rPr>
        <w:t>ĐIỀU 11</w:t>
      </w:r>
      <w:r w:rsidR="008C0B10" w:rsidRPr="00FA23AB">
        <w:rPr>
          <w:b/>
          <w:color w:val="000000" w:themeColor="text1"/>
          <w:sz w:val="24"/>
          <w:szCs w:val="24"/>
        </w:rPr>
        <w:t>: PHẠT VI PHẠM HỢP ĐỒNG</w:t>
      </w:r>
    </w:p>
    <w:p w14:paraId="55448E09" w14:textId="7ECB2CDB" w:rsidR="009464F0" w:rsidRPr="00FA23AB" w:rsidRDefault="005C2DEC" w:rsidP="00FA23AB">
      <w:pPr>
        <w:pStyle w:val="ListParagraph"/>
        <w:widowControl/>
        <w:numPr>
          <w:ilvl w:val="2"/>
          <w:numId w:val="28"/>
        </w:numPr>
        <w:tabs>
          <w:tab w:val="clear" w:pos="2160"/>
          <w:tab w:val="num" w:pos="284"/>
        </w:tabs>
        <w:adjustRightInd/>
        <w:spacing w:before="120" w:line="264" w:lineRule="auto"/>
        <w:ind w:left="284" w:hanging="284"/>
        <w:textAlignment w:val="auto"/>
        <w:rPr>
          <w:b/>
          <w:sz w:val="24"/>
          <w:szCs w:val="24"/>
        </w:rPr>
      </w:pPr>
      <w:r w:rsidRPr="00FA23AB">
        <w:rPr>
          <w:sz w:val="24"/>
          <w:szCs w:val="24"/>
        </w:rPr>
        <w:t>Trường hợp bên A quyết định bỏ đơn hàng sau khi đã tạm ứng 30% hoặc chậm thanh toán quá 30 ngày kể từ ngày giao hàng dự tính, bên B có quyền không</w:t>
      </w:r>
      <w:r w:rsidR="001843B9" w:rsidRPr="00FA23AB">
        <w:rPr>
          <w:sz w:val="24"/>
          <w:szCs w:val="24"/>
        </w:rPr>
        <w:t xml:space="preserve"> hoàn lại tiền tạm ứng cho bên A.</w:t>
      </w:r>
    </w:p>
    <w:p w14:paraId="4209C6C0" w14:textId="77777777" w:rsidR="009464F0" w:rsidRPr="00FA23AB" w:rsidRDefault="009464F0" w:rsidP="00FA23AB">
      <w:pPr>
        <w:pStyle w:val="ListParagraph"/>
        <w:widowControl/>
        <w:numPr>
          <w:ilvl w:val="2"/>
          <w:numId w:val="28"/>
        </w:numPr>
        <w:tabs>
          <w:tab w:val="clear" w:pos="2160"/>
          <w:tab w:val="num" w:pos="284"/>
        </w:tabs>
        <w:adjustRightInd/>
        <w:spacing w:before="120" w:line="264" w:lineRule="auto"/>
        <w:ind w:left="284" w:hanging="284"/>
        <w:textAlignment w:val="auto"/>
        <w:rPr>
          <w:sz w:val="24"/>
          <w:szCs w:val="24"/>
        </w:rPr>
      </w:pPr>
      <w:r w:rsidRPr="00FA23AB">
        <w:rPr>
          <w:sz w:val="24"/>
          <w:szCs w:val="24"/>
        </w:rPr>
        <w:t xml:space="preserve">Phạt vi phạm do giao hàng chậm: Nếu Bên B giao hàng chậm </w:t>
      </w:r>
      <w:r w:rsidR="00087C6D" w:rsidRPr="00FA23AB">
        <w:rPr>
          <w:sz w:val="24"/>
          <w:szCs w:val="24"/>
        </w:rPr>
        <w:t xml:space="preserve">mà không do lỗi của </w:t>
      </w:r>
      <w:r w:rsidR="00F77CCD" w:rsidRPr="00FA23AB">
        <w:rPr>
          <w:sz w:val="24"/>
          <w:szCs w:val="24"/>
        </w:rPr>
        <w:t xml:space="preserve">Bên </w:t>
      </w:r>
      <w:r w:rsidR="00087C6D" w:rsidRPr="00FA23AB">
        <w:rPr>
          <w:sz w:val="24"/>
          <w:szCs w:val="24"/>
        </w:rPr>
        <w:t xml:space="preserve">A thì </w:t>
      </w:r>
      <w:r w:rsidR="00F77CCD" w:rsidRPr="00FA23AB">
        <w:rPr>
          <w:sz w:val="24"/>
          <w:szCs w:val="24"/>
        </w:rPr>
        <w:t xml:space="preserve">Bên </w:t>
      </w:r>
      <w:r w:rsidR="00087C6D" w:rsidRPr="00FA23AB">
        <w:rPr>
          <w:sz w:val="24"/>
          <w:szCs w:val="24"/>
        </w:rPr>
        <w:t>B phải chịu m</w:t>
      </w:r>
      <w:r w:rsidR="00281C54" w:rsidRPr="00FA23AB">
        <w:rPr>
          <w:sz w:val="24"/>
          <w:szCs w:val="24"/>
        </w:rPr>
        <w:t>ột khoản tiền phạt t</w:t>
      </w:r>
      <w:r w:rsidR="00087C6D" w:rsidRPr="00FA23AB">
        <w:rPr>
          <w:sz w:val="24"/>
          <w:szCs w:val="24"/>
        </w:rPr>
        <w:t xml:space="preserve">ương đương </w:t>
      </w:r>
      <w:r w:rsidR="00281C54" w:rsidRPr="00FA23AB">
        <w:rPr>
          <w:sz w:val="24"/>
          <w:szCs w:val="24"/>
        </w:rPr>
        <w:t>0.</w:t>
      </w:r>
      <w:r w:rsidR="00087C6D" w:rsidRPr="00FA23AB">
        <w:rPr>
          <w:sz w:val="24"/>
          <w:szCs w:val="24"/>
        </w:rPr>
        <w:t>5%</w:t>
      </w:r>
      <w:r w:rsidR="00281C54" w:rsidRPr="00FA23AB">
        <w:rPr>
          <w:sz w:val="24"/>
          <w:szCs w:val="24"/>
        </w:rPr>
        <w:t>/ngày/</w:t>
      </w:r>
      <w:r w:rsidR="00087C6D" w:rsidRPr="00FA23AB">
        <w:rPr>
          <w:sz w:val="24"/>
          <w:szCs w:val="24"/>
        </w:rPr>
        <w:t>giá trị đơn hàng giao chậm, trừ trường hợp hai bên có thỏa thuận khác hoặc có sự kiện bất khả kháng.</w:t>
      </w:r>
    </w:p>
    <w:p w14:paraId="0C1A7CE2" w14:textId="77777777" w:rsidR="008330B4" w:rsidRPr="00FA23AB" w:rsidRDefault="00F54906" w:rsidP="00FA23AB">
      <w:pPr>
        <w:spacing w:before="120" w:line="264" w:lineRule="auto"/>
        <w:rPr>
          <w:b/>
          <w:color w:val="000000" w:themeColor="text1"/>
          <w:sz w:val="24"/>
          <w:szCs w:val="24"/>
        </w:rPr>
      </w:pPr>
      <w:r w:rsidRPr="00FA23AB">
        <w:rPr>
          <w:b/>
          <w:color w:val="000000" w:themeColor="text1"/>
          <w:sz w:val="24"/>
          <w:szCs w:val="24"/>
        </w:rPr>
        <w:t>ĐIỀU 12</w:t>
      </w:r>
      <w:r w:rsidR="008330B4" w:rsidRPr="00FA23AB">
        <w:rPr>
          <w:b/>
          <w:color w:val="000000" w:themeColor="text1"/>
          <w:sz w:val="24"/>
          <w:szCs w:val="24"/>
        </w:rPr>
        <w:t>: QUYỀN SỞ HỮU TRÍ TUỆ VÀ BẢO MẬT THÔNG TIN</w:t>
      </w:r>
    </w:p>
    <w:p w14:paraId="6F35A85D" w14:textId="77777777" w:rsidR="00550FAE" w:rsidRPr="00FA23AB" w:rsidRDefault="008330B4" w:rsidP="00FA23AB">
      <w:pPr>
        <w:pStyle w:val="ListParagraph"/>
        <w:numPr>
          <w:ilvl w:val="0"/>
          <w:numId w:val="31"/>
        </w:numPr>
        <w:spacing w:before="120" w:line="264" w:lineRule="auto"/>
        <w:ind w:left="360"/>
        <w:rPr>
          <w:b/>
          <w:color w:val="000000" w:themeColor="text1"/>
          <w:sz w:val="24"/>
          <w:szCs w:val="24"/>
        </w:rPr>
      </w:pPr>
      <w:r w:rsidRPr="00FA23AB">
        <w:rPr>
          <w:b/>
          <w:color w:val="000000" w:themeColor="text1"/>
          <w:sz w:val="24"/>
          <w:szCs w:val="24"/>
        </w:rPr>
        <w:t>Quyền sở hữu trí tuệ:</w:t>
      </w:r>
    </w:p>
    <w:p w14:paraId="7888F5D0" w14:textId="77777777" w:rsidR="008330B4" w:rsidRPr="00FA23AB" w:rsidRDefault="008330B4" w:rsidP="00FA23AB">
      <w:pPr>
        <w:pStyle w:val="ListParagraph"/>
        <w:widowControl/>
        <w:numPr>
          <w:ilvl w:val="1"/>
          <w:numId w:val="31"/>
        </w:numPr>
        <w:tabs>
          <w:tab w:val="left" w:pos="709"/>
        </w:tabs>
        <w:adjustRightInd/>
        <w:spacing w:before="120" w:line="264" w:lineRule="auto"/>
        <w:ind w:left="709" w:hanging="283"/>
        <w:textAlignment w:val="auto"/>
        <w:rPr>
          <w:color w:val="000000" w:themeColor="text1"/>
          <w:sz w:val="24"/>
          <w:szCs w:val="24"/>
        </w:rPr>
      </w:pPr>
      <w:r w:rsidRPr="00FA23AB">
        <w:rPr>
          <w:color w:val="000000" w:themeColor="text1"/>
          <w:sz w:val="24"/>
          <w:szCs w:val="24"/>
        </w:rPr>
        <w:t xml:space="preserve">Bên A không được sử dụng tên thương mại, tên biểu tượng, khẩu hiệu của </w:t>
      </w:r>
      <w:r w:rsidR="00F77CCD" w:rsidRPr="00FA23AB">
        <w:rPr>
          <w:color w:val="000000" w:themeColor="text1"/>
          <w:sz w:val="24"/>
          <w:szCs w:val="24"/>
        </w:rPr>
        <w:t xml:space="preserve">Bên </w:t>
      </w:r>
      <w:r w:rsidRPr="00FA23AB">
        <w:rPr>
          <w:color w:val="000000" w:themeColor="text1"/>
          <w:sz w:val="24"/>
          <w:szCs w:val="24"/>
        </w:rPr>
        <w:t xml:space="preserve">B trừ khi dùng cho khuyến mại, quảng cáo và bán các sản phẩm và/hoặc được sự đồng ý của </w:t>
      </w:r>
      <w:r w:rsidR="00F77CCD" w:rsidRPr="00FA23AB">
        <w:rPr>
          <w:color w:val="000000" w:themeColor="text1"/>
          <w:sz w:val="24"/>
          <w:szCs w:val="24"/>
        </w:rPr>
        <w:t xml:space="preserve">Bên </w:t>
      </w:r>
      <w:r w:rsidRPr="00FA23AB">
        <w:rPr>
          <w:color w:val="000000" w:themeColor="text1"/>
          <w:sz w:val="24"/>
          <w:szCs w:val="24"/>
        </w:rPr>
        <w:t>B.</w:t>
      </w:r>
    </w:p>
    <w:p w14:paraId="394B1A7C" w14:textId="77777777" w:rsidR="008330B4" w:rsidRPr="00FA23AB" w:rsidRDefault="008330B4" w:rsidP="00FA23AB">
      <w:pPr>
        <w:pStyle w:val="ListParagraph"/>
        <w:widowControl/>
        <w:numPr>
          <w:ilvl w:val="1"/>
          <w:numId w:val="31"/>
        </w:numPr>
        <w:tabs>
          <w:tab w:val="left" w:pos="709"/>
        </w:tabs>
        <w:adjustRightInd/>
        <w:spacing w:before="120" w:line="264" w:lineRule="auto"/>
        <w:ind w:left="709" w:hanging="283"/>
        <w:textAlignment w:val="auto"/>
        <w:rPr>
          <w:color w:val="000000" w:themeColor="text1"/>
          <w:sz w:val="24"/>
          <w:szCs w:val="24"/>
        </w:rPr>
      </w:pPr>
      <w:r w:rsidRPr="00FA23AB">
        <w:rPr>
          <w:color w:val="000000" w:themeColor="text1"/>
          <w:sz w:val="24"/>
          <w:szCs w:val="24"/>
        </w:rPr>
        <w:t>Bên B có quyền sở hữu mọi bản vẽ, thiết kế, các kết quả nghiên cứu, kiểu dáng cũng như các tài liệu liên quan đến thiết bị, sản phẩm do Bên B cung cấp khi thực hiện Hợp đồng này</w:t>
      </w:r>
      <w:r w:rsidR="00291E7C" w:rsidRPr="00FA23AB">
        <w:rPr>
          <w:color w:val="000000" w:themeColor="text1"/>
          <w:sz w:val="24"/>
          <w:szCs w:val="24"/>
        </w:rPr>
        <w:t>.</w:t>
      </w:r>
    </w:p>
    <w:p w14:paraId="1143CC82" w14:textId="77777777" w:rsidR="008330B4" w:rsidRPr="00FA23AB" w:rsidRDefault="008330B4" w:rsidP="00FA23AB">
      <w:pPr>
        <w:pStyle w:val="ListParagraph"/>
        <w:widowControl/>
        <w:numPr>
          <w:ilvl w:val="1"/>
          <w:numId w:val="31"/>
        </w:numPr>
        <w:tabs>
          <w:tab w:val="left" w:pos="709"/>
        </w:tabs>
        <w:adjustRightInd/>
        <w:spacing w:before="120" w:line="264" w:lineRule="auto"/>
        <w:ind w:left="709" w:hanging="283"/>
        <w:textAlignment w:val="auto"/>
        <w:rPr>
          <w:color w:val="000000" w:themeColor="text1"/>
          <w:sz w:val="24"/>
          <w:szCs w:val="24"/>
        </w:rPr>
      </w:pPr>
      <w:r w:rsidRPr="00FA23AB">
        <w:rPr>
          <w:color w:val="000000" w:themeColor="text1"/>
          <w:sz w:val="24"/>
          <w:szCs w:val="24"/>
        </w:rPr>
        <w:t>Trường hợp mẫu thiết kế,thiết bị công nghệ được chế tạo theo thiết kế hoặc theo những số liệu do Bên A cung cấp thì Bên B không chịu trách nhiệm về các khiếu nại liên quan đến những vi phạm quyền sở hữu trí tuệ phát sinh từ những mẫu thiết kế, thiết bị công nghệ đó.</w:t>
      </w:r>
    </w:p>
    <w:p w14:paraId="71095950" w14:textId="77777777" w:rsidR="008330B4" w:rsidRPr="00FA23AB" w:rsidRDefault="008330B4" w:rsidP="00FA23AB">
      <w:pPr>
        <w:pStyle w:val="ListParagraph"/>
        <w:numPr>
          <w:ilvl w:val="0"/>
          <w:numId w:val="31"/>
        </w:numPr>
        <w:spacing w:before="120" w:line="264" w:lineRule="auto"/>
        <w:ind w:left="360"/>
        <w:rPr>
          <w:b/>
          <w:color w:val="000000" w:themeColor="text1"/>
          <w:sz w:val="24"/>
          <w:szCs w:val="24"/>
        </w:rPr>
      </w:pPr>
      <w:r w:rsidRPr="00FA23AB">
        <w:rPr>
          <w:b/>
          <w:color w:val="000000" w:themeColor="text1"/>
          <w:sz w:val="24"/>
          <w:szCs w:val="24"/>
        </w:rPr>
        <w:t>Tính bảo mật:</w:t>
      </w:r>
    </w:p>
    <w:p w14:paraId="0EB433D9" w14:textId="77777777" w:rsidR="008330B4" w:rsidRPr="00FA23AB" w:rsidRDefault="008330B4" w:rsidP="00FA23AB">
      <w:pPr>
        <w:pStyle w:val="ListParagraph"/>
        <w:widowControl/>
        <w:numPr>
          <w:ilvl w:val="1"/>
          <w:numId w:val="31"/>
        </w:numPr>
        <w:adjustRightInd/>
        <w:spacing w:before="120" w:line="264" w:lineRule="auto"/>
        <w:ind w:left="709" w:hanging="283"/>
        <w:textAlignment w:val="auto"/>
        <w:rPr>
          <w:color w:val="000000" w:themeColor="text1"/>
          <w:sz w:val="24"/>
          <w:szCs w:val="24"/>
        </w:rPr>
      </w:pPr>
      <w:r w:rsidRPr="00FA23AB">
        <w:rPr>
          <w:color w:val="000000" w:themeColor="text1"/>
          <w:sz w:val="24"/>
          <w:szCs w:val="24"/>
        </w:rPr>
        <w:t>Hai bên cam kết phải bảo mật tất cả các thông tin trao đổi bao gồm nhưng không giới hạn: Bảng giá nội bộ, các kế hoạch bán sản phẩm, nghiên cứu thị trường, chiến dịch khuyến mại, số liệu bán hàng, các hoạt động tiếp thị, dữ liệu thống kê báo cáo và các hoạt động khác trong từng thời điểm theo hợp đồng này (tạm gọi là “Các thông tin bảo mật”).</w:t>
      </w:r>
    </w:p>
    <w:p w14:paraId="3235C0F5" w14:textId="77777777" w:rsidR="008330B4" w:rsidRPr="00FA23AB" w:rsidRDefault="0024632C" w:rsidP="00FA23AB">
      <w:pPr>
        <w:pStyle w:val="ListParagraph"/>
        <w:widowControl/>
        <w:numPr>
          <w:ilvl w:val="1"/>
          <w:numId w:val="31"/>
        </w:numPr>
        <w:adjustRightInd/>
        <w:spacing w:before="120" w:line="264" w:lineRule="auto"/>
        <w:ind w:left="709" w:hanging="283"/>
        <w:textAlignment w:val="auto"/>
        <w:rPr>
          <w:color w:val="000000" w:themeColor="text1"/>
          <w:sz w:val="24"/>
          <w:szCs w:val="24"/>
        </w:rPr>
      </w:pPr>
      <w:r w:rsidRPr="00FA23AB">
        <w:rPr>
          <w:color w:val="000000" w:themeColor="text1"/>
          <w:sz w:val="24"/>
          <w:szCs w:val="24"/>
        </w:rPr>
        <w:t xml:space="preserve">“Các thông tin bảo mật” </w:t>
      </w:r>
      <w:r w:rsidR="008330B4" w:rsidRPr="00FA23AB">
        <w:rPr>
          <w:color w:val="000000" w:themeColor="text1"/>
          <w:sz w:val="24"/>
          <w:szCs w:val="24"/>
        </w:rPr>
        <w:t xml:space="preserve"> không có thời hạn bảo mật, kể c</w:t>
      </w:r>
      <w:r w:rsidR="00F77CCD" w:rsidRPr="00FA23AB">
        <w:rPr>
          <w:color w:val="000000" w:themeColor="text1"/>
          <w:sz w:val="24"/>
          <w:szCs w:val="24"/>
        </w:rPr>
        <w:t>ả</w:t>
      </w:r>
      <w:r w:rsidR="008330B4" w:rsidRPr="00FA23AB">
        <w:rPr>
          <w:color w:val="000000" w:themeColor="text1"/>
          <w:sz w:val="24"/>
          <w:szCs w:val="24"/>
        </w:rPr>
        <w:t xml:space="preserve"> khi hai bên đã chấm dứt hợp đồng. Với bất kỳ lý do gì, nếu một bên để lộ “Các thông tin bảo mật” cho bên thứ 3 thì bên còn lại có quyền yêu cầu bên vi phạm bồi thường toàn bộ thiệt hại.</w:t>
      </w:r>
    </w:p>
    <w:p w14:paraId="53384886" w14:textId="77777777" w:rsidR="008330B4" w:rsidRPr="00FA23AB" w:rsidRDefault="00F54906" w:rsidP="00FA23AB">
      <w:pPr>
        <w:spacing w:before="120" w:line="264" w:lineRule="auto"/>
        <w:rPr>
          <w:b/>
          <w:color w:val="000000" w:themeColor="text1"/>
          <w:sz w:val="24"/>
          <w:szCs w:val="24"/>
        </w:rPr>
      </w:pPr>
      <w:r w:rsidRPr="00FA23AB">
        <w:rPr>
          <w:b/>
          <w:color w:val="000000" w:themeColor="text1"/>
          <w:sz w:val="24"/>
          <w:szCs w:val="24"/>
        </w:rPr>
        <w:t>ĐIỀU 13</w:t>
      </w:r>
      <w:r w:rsidR="008330B4" w:rsidRPr="00FA23AB">
        <w:rPr>
          <w:b/>
          <w:color w:val="000000" w:themeColor="text1"/>
          <w:sz w:val="24"/>
          <w:szCs w:val="24"/>
        </w:rPr>
        <w:t xml:space="preserve">: ĐIỀU KHOẢN VỀ CHẤM DỨT </w:t>
      </w:r>
      <w:r w:rsidR="00F4440A" w:rsidRPr="00FA23AB">
        <w:rPr>
          <w:b/>
          <w:color w:val="000000" w:themeColor="text1"/>
          <w:sz w:val="24"/>
          <w:szCs w:val="24"/>
        </w:rPr>
        <w:t>HỢP ĐỒNG</w:t>
      </w:r>
    </w:p>
    <w:p w14:paraId="31432E7F" w14:textId="77777777" w:rsidR="00A02CC4" w:rsidRPr="00FA23AB" w:rsidRDefault="00A02CC4" w:rsidP="00FA23AB">
      <w:pPr>
        <w:pStyle w:val="ListParagraph"/>
        <w:widowControl/>
        <w:numPr>
          <w:ilvl w:val="3"/>
          <w:numId w:val="28"/>
        </w:numPr>
        <w:tabs>
          <w:tab w:val="clear" w:pos="2880"/>
          <w:tab w:val="num" w:pos="426"/>
        </w:tabs>
        <w:adjustRightInd/>
        <w:spacing w:before="120" w:line="264" w:lineRule="auto"/>
        <w:ind w:left="426" w:hanging="426"/>
        <w:textAlignment w:val="auto"/>
        <w:rPr>
          <w:sz w:val="24"/>
          <w:szCs w:val="24"/>
        </w:rPr>
      </w:pPr>
      <w:r w:rsidRPr="00FA23AB">
        <w:rPr>
          <w:sz w:val="24"/>
          <w:szCs w:val="24"/>
        </w:rPr>
        <w:t xml:space="preserve">Hai bên thỏa thuận chấm dứt </w:t>
      </w:r>
      <w:r w:rsidR="00065790" w:rsidRPr="00FA23AB">
        <w:rPr>
          <w:sz w:val="24"/>
          <w:szCs w:val="24"/>
        </w:rPr>
        <w:t xml:space="preserve">hợp đồng </w:t>
      </w:r>
      <w:r w:rsidRPr="00FA23AB">
        <w:rPr>
          <w:sz w:val="24"/>
          <w:szCs w:val="24"/>
        </w:rPr>
        <w:t>trước thời hạn, bên muốn chấm dứt phải thông báo trước cho bên kia bằng văn bản trước 30 ngày.</w:t>
      </w:r>
    </w:p>
    <w:p w14:paraId="795B949A" w14:textId="77777777" w:rsidR="008330B4" w:rsidRPr="00FA23AB" w:rsidRDefault="00A02CC4" w:rsidP="00FA23AB">
      <w:pPr>
        <w:pStyle w:val="ListParagraph"/>
        <w:widowControl/>
        <w:numPr>
          <w:ilvl w:val="3"/>
          <w:numId w:val="28"/>
        </w:numPr>
        <w:tabs>
          <w:tab w:val="clear" w:pos="2880"/>
          <w:tab w:val="num" w:pos="426"/>
        </w:tabs>
        <w:adjustRightInd/>
        <w:spacing w:before="120" w:line="264" w:lineRule="auto"/>
        <w:ind w:left="426" w:hanging="426"/>
        <w:textAlignment w:val="auto"/>
        <w:rPr>
          <w:sz w:val="24"/>
          <w:szCs w:val="24"/>
        </w:rPr>
      </w:pPr>
      <w:r w:rsidRPr="00FA23AB">
        <w:rPr>
          <w:sz w:val="24"/>
          <w:szCs w:val="24"/>
        </w:rPr>
        <w:t>D</w:t>
      </w:r>
      <w:r w:rsidR="008330B4" w:rsidRPr="00FA23AB">
        <w:rPr>
          <w:sz w:val="24"/>
          <w:szCs w:val="24"/>
        </w:rPr>
        <w:t>o một trong hai bên đơn phương vi phạm hợp đồng. Khi đó, bên bị vi phạm có quyền gởi thông báo bằng văn bản đến bên vi phạm</w:t>
      </w:r>
      <w:r w:rsidRPr="00FA23AB">
        <w:rPr>
          <w:sz w:val="24"/>
          <w:szCs w:val="24"/>
        </w:rPr>
        <w:t xml:space="preserve"> trước 10 ngày</w:t>
      </w:r>
      <w:r w:rsidR="008330B4" w:rsidRPr="00FA23AB">
        <w:rPr>
          <w:sz w:val="24"/>
          <w:szCs w:val="24"/>
        </w:rPr>
        <w:t>, yêu cầu chấm dứt hợp đồng và bồi thường cho các thiệt hại do việc vi phạm này gây ra.</w:t>
      </w:r>
    </w:p>
    <w:p w14:paraId="4960C950" w14:textId="4CC564D6" w:rsidR="00065790" w:rsidRPr="00FA23AB" w:rsidRDefault="008330B4" w:rsidP="00FA23AB">
      <w:pPr>
        <w:pStyle w:val="ListParagraph"/>
        <w:widowControl/>
        <w:numPr>
          <w:ilvl w:val="3"/>
          <w:numId w:val="28"/>
        </w:numPr>
        <w:tabs>
          <w:tab w:val="clear" w:pos="2880"/>
          <w:tab w:val="num" w:pos="426"/>
        </w:tabs>
        <w:adjustRightInd/>
        <w:spacing w:before="120" w:line="264" w:lineRule="auto"/>
        <w:ind w:left="426" w:hanging="426"/>
        <w:textAlignment w:val="auto"/>
        <w:rPr>
          <w:sz w:val="24"/>
          <w:szCs w:val="24"/>
        </w:rPr>
      </w:pPr>
      <w:r w:rsidRPr="00FA23AB">
        <w:rPr>
          <w:sz w:val="24"/>
          <w:szCs w:val="24"/>
        </w:rPr>
        <w:t>Khi hợp đồng hết hạn hoặc bị chấm dứt, hai bên ưu tiên giải quyết các nghĩa vụ liên quan còn tồn tại bằng thương lượng.</w:t>
      </w:r>
    </w:p>
    <w:p w14:paraId="2A594A3B" w14:textId="77777777" w:rsidR="002429C6" w:rsidRPr="00FA23AB" w:rsidRDefault="002429C6" w:rsidP="00FA23AB">
      <w:pPr>
        <w:pStyle w:val="ListParagraph"/>
        <w:widowControl/>
        <w:numPr>
          <w:ilvl w:val="3"/>
          <w:numId w:val="28"/>
        </w:numPr>
        <w:tabs>
          <w:tab w:val="clear" w:pos="2880"/>
          <w:tab w:val="num" w:pos="426"/>
        </w:tabs>
        <w:adjustRightInd/>
        <w:spacing w:before="120" w:line="264" w:lineRule="auto"/>
        <w:ind w:left="426" w:hanging="426"/>
        <w:textAlignment w:val="auto"/>
        <w:rPr>
          <w:sz w:val="24"/>
          <w:szCs w:val="24"/>
        </w:rPr>
      </w:pPr>
      <w:r w:rsidRPr="00FA23AB">
        <w:rPr>
          <w:sz w:val="24"/>
          <w:szCs w:val="24"/>
        </w:rPr>
        <w:t>Bên A có hành vi hoặc lời nói làm giảm uy tín, chất lượng sản phẩm của Bên B hoặc có hành vi xâm phạm đến thương hiệu của bên B dưới bất kỳ hình thức và lý do gì.</w:t>
      </w:r>
    </w:p>
    <w:p w14:paraId="3E818616" w14:textId="77777777" w:rsidR="008330B4" w:rsidRPr="00FA23AB" w:rsidRDefault="002429C6" w:rsidP="00FA23AB">
      <w:pPr>
        <w:pStyle w:val="ListParagraph"/>
        <w:widowControl/>
        <w:numPr>
          <w:ilvl w:val="3"/>
          <w:numId w:val="28"/>
        </w:numPr>
        <w:tabs>
          <w:tab w:val="clear" w:pos="2880"/>
          <w:tab w:val="num" w:pos="426"/>
        </w:tabs>
        <w:adjustRightInd/>
        <w:spacing w:before="120" w:line="264" w:lineRule="auto"/>
        <w:ind w:left="426" w:hanging="426"/>
        <w:textAlignment w:val="auto"/>
        <w:rPr>
          <w:sz w:val="24"/>
          <w:szCs w:val="24"/>
        </w:rPr>
      </w:pPr>
      <w:r w:rsidRPr="00FA23AB">
        <w:rPr>
          <w:sz w:val="24"/>
          <w:szCs w:val="24"/>
        </w:rPr>
        <w:t>Bên A sử dụng danh nghĩa, hình ảnh, logo của bên B trên các thông tin tiếp thị để phục vụ cho việc tiếp thị hoặc đấu thầu dự án cho các sản phẩm của doanh nghiệp khác cùng ngành hàng với Bên B hoặc nhằm mục đích tư lợi riêng cho bên A.</w:t>
      </w:r>
    </w:p>
    <w:p w14:paraId="66A3D72D" w14:textId="2F95D034" w:rsidR="002A4D42" w:rsidRPr="00FA23AB" w:rsidRDefault="0087575E" w:rsidP="00FA23AB">
      <w:pPr>
        <w:pStyle w:val="ListParagraph"/>
        <w:widowControl/>
        <w:numPr>
          <w:ilvl w:val="3"/>
          <w:numId w:val="28"/>
        </w:numPr>
        <w:tabs>
          <w:tab w:val="clear" w:pos="2880"/>
          <w:tab w:val="num" w:pos="426"/>
        </w:tabs>
        <w:adjustRightInd/>
        <w:spacing w:before="120" w:line="264" w:lineRule="auto"/>
        <w:ind w:left="426" w:hanging="426"/>
        <w:textAlignment w:val="auto"/>
        <w:rPr>
          <w:sz w:val="24"/>
          <w:szCs w:val="24"/>
        </w:rPr>
      </w:pPr>
      <w:r w:rsidRPr="00FA23AB">
        <w:rPr>
          <w:sz w:val="24"/>
          <w:szCs w:val="24"/>
        </w:rPr>
        <w:t xml:space="preserve">Trong thị trường Bên B đã xây dựng hệ thống các nhà phân phối cấp 2, khi có nhà phân phối cấp 1 mới, Bên B sẽ chuyển giao thông tin </w:t>
      </w:r>
      <w:r w:rsidR="00AF3215" w:rsidRPr="00FA23AB">
        <w:rPr>
          <w:sz w:val="24"/>
          <w:szCs w:val="24"/>
        </w:rPr>
        <w:t xml:space="preserve">nhà phân phối </w:t>
      </w:r>
      <w:r w:rsidRPr="00FA23AB">
        <w:rPr>
          <w:sz w:val="24"/>
          <w:szCs w:val="24"/>
        </w:rPr>
        <w:t xml:space="preserve">cho </w:t>
      </w:r>
      <w:r w:rsidR="00AF3215" w:rsidRPr="00FA23AB">
        <w:rPr>
          <w:sz w:val="24"/>
          <w:szCs w:val="24"/>
        </w:rPr>
        <w:t xml:space="preserve">các </w:t>
      </w:r>
      <w:r w:rsidRPr="00FA23AB">
        <w:rPr>
          <w:sz w:val="24"/>
          <w:szCs w:val="24"/>
        </w:rPr>
        <w:t xml:space="preserve">nhà phân phối cấp 1 </w:t>
      </w:r>
      <w:r w:rsidR="00AF3215" w:rsidRPr="00FA23AB">
        <w:rPr>
          <w:sz w:val="24"/>
          <w:szCs w:val="24"/>
        </w:rPr>
        <w:t>để các bên tự thỏa thuận giá bán và hưởng hỗ trợ theo chính sách riêng của nhà phân phối cấp 1.</w:t>
      </w:r>
      <w:r w:rsidR="008352AC" w:rsidRPr="00FA23AB">
        <w:rPr>
          <w:sz w:val="24"/>
          <w:szCs w:val="24"/>
        </w:rPr>
        <w:t xml:space="preserve"> </w:t>
      </w:r>
    </w:p>
    <w:p w14:paraId="0A01CCDE" w14:textId="77777777" w:rsidR="008330B4" w:rsidRPr="00FA23AB" w:rsidRDefault="00F54906" w:rsidP="00FA23AB">
      <w:pPr>
        <w:spacing w:before="120" w:line="264" w:lineRule="auto"/>
        <w:rPr>
          <w:b/>
          <w:color w:val="000000" w:themeColor="text1"/>
          <w:sz w:val="24"/>
          <w:szCs w:val="24"/>
        </w:rPr>
      </w:pPr>
      <w:r w:rsidRPr="00FA23AB">
        <w:rPr>
          <w:b/>
          <w:color w:val="000000" w:themeColor="text1"/>
          <w:sz w:val="24"/>
          <w:szCs w:val="24"/>
        </w:rPr>
        <w:t>ĐIỀU 14</w:t>
      </w:r>
      <w:r w:rsidR="008330B4" w:rsidRPr="00FA23AB">
        <w:rPr>
          <w:b/>
          <w:color w:val="000000" w:themeColor="text1"/>
          <w:sz w:val="24"/>
          <w:szCs w:val="24"/>
        </w:rPr>
        <w:t>: BẤT KHẢ KHÁNG</w:t>
      </w:r>
    </w:p>
    <w:p w14:paraId="021D1015" w14:textId="77777777" w:rsidR="008330B4" w:rsidRPr="00FA23AB" w:rsidRDefault="008330B4" w:rsidP="00FA23AB">
      <w:pPr>
        <w:pStyle w:val="ListParagraph"/>
        <w:widowControl/>
        <w:numPr>
          <w:ilvl w:val="0"/>
          <w:numId w:val="45"/>
        </w:numPr>
        <w:tabs>
          <w:tab w:val="clear" w:pos="2880"/>
          <w:tab w:val="num" w:pos="426"/>
        </w:tabs>
        <w:adjustRightInd/>
        <w:spacing w:before="120" w:line="264" w:lineRule="auto"/>
        <w:ind w:left="426" w:hanging="426"/>
        <w:textAlignment w:val="auto"/>
        <w:rPr>
          <w:sz w:val="24"/>
          <w:szCs w:val="24"/>
        </w:rPr>
      </w:pPr>
      <w:r w:rsidRPr="00FA23AB">
        <w:rPr>
          <w:sz w:val="24"/>
          <w:szCs w:val="24"/>
        </w:rPr>
        <w:lastRenderedPageBreak/>
        <w:t>Sự kiện bất khả kháng là những sự kiện nằm ngoài tầm kiểm soát của các bên và không thể dự đoán trước cũng như không thể đề phòng được, làm cho một bên tạm thời hoặc vĩnh viễn không thể thực hiện nghĩa vụ theo hợp đồng này, bao gồm nhưng không giới hạn các sự kiện như: chiến tranh, xâm lược, bạo loạn, nội chiến, hỏa hoạn, thiên tai, động đất, sóng thần, hạn hán, sét đánh, phá hủy vì bất kỳ lý do nào.</w:t>
      </w:r>
    </w:p>
    <w:p w14:paraId="2FFEA848" w14:textId="77777777" w:rsidR="008330B4" w:rsidRPr="00FA23AB" w:rsidRDefault="008330B4" w:rsidP="00FA23AB">
      <w:pPr>
        <w:pStyle w:val="ListParagraph"/>
        <w:widowControl/>
        <w:numPr>
          <w:ilvl w:val="0"/>
          <w:numId w:val="45"/>
        </w:numPr>
        <w:tabs>
          <w:tab w:val="clear" w:pos="2880"/>
          <w:tab w:val="num" w:pos="426"/>
        </w:tabs>
        <w:adjustRightInd/>
        <w:spacing w:before="120" w:line="264" w:lineRule="auto"/>
        <w:ind w:left="426" w:hanging="426"/>
        <w:textAlignment w:val="auto"/>
        <w:rPr>
          <w:sz w:val="24"/>
          <w:szCs w:val="24"/>
        </w:rPr>
      </w:pPr>
      <w:r w:rsidRPr="00FA23AB">
        <w:rPr>
          <w:sz w:val="24"/>
          <w:szCs w:val="24"/>
        </w:rPr>
        <w:t>Không bên nào có lỗi trong việc vi phạm hợp đồng do trường hợp bất khả kháng được nêu trên. Tuy nhiên, bên bị ảnh hưởng phải gửi văn bản thông báo kịp thời cho bên kia về nguyên nhân chậm trễ (không quá 7 ngày kể từ ngày xảy ra sự kiện bất khả kháng), cũng như thời hạn chậm trễ. Việc thực hiện nghĩa vụ của bên đó sẽ được tạm đình chỉ trong suốt thời gian xảy ra sự kiện bất khả kháng và bên đó sẽ được phép gia hạn thời gian thực hiện hợp đồng bằng với thời gian chậm trễ do sự kiện bất khả kháng. Bất khả kháng không áp dụng đối với các nghĩa vụ thanh toán tiền của bất cứ bên nào cho bên kia.</w:t>
      </w:r>
    </w:p>
    <w:p w14:paraId="578AA3E7" w14:textId="77777777" w:rsidR="008330B4" w:rsidRPr="00FA23AB" w:rsidRDefault="008330B4" w:rsidP="00FA23AB">
      <w:pPr>
        <w:pStyle w:val="ListParagraph"/>
        <w:widowControl/>
        <w:numPr>
          <w:ilvl w:val="0"/>
          <w:numId w:val="45"/>
        </w:numPr>
        <w:tabs>
          <w:tab w:val="clear" w:pos="2880"/>
          <w:tab w:val="num" w:pos="426"/>
        </w:tabs>
        <w:adjustRightInd/>
        <w:spacing w:before="120" w:line="264" w:lineRule="auto"/>
        <w:ind w:left="426" w:hanging="426"/>
        <w:textAlignment w:val="auto"/>
        <w:rPr>
          <w:sz w:val="24"/>
          <w:szCs w:val="24"/>
        </w:rPr>
      </w:pPr>
      <w:r w:rsidRPr="00FA23AB">
        <w:rPr>
          <w:sz w:val="24"/>
          <w:szCs w:val="24"/>
        </w:rPr>
        <w:t>Trường hợp các sự kiện bất khả kháng kéo dài hơn 02</w:t>
      </w:r>
      <w:r w:rsidR="009543E0" w:rsidRPr="00FA23AB">
        <w:rPr>
          <w:sz w:val="24"/>
          <w:szCs w:val="24"/>
        </w:rPr>
        <w:t xml:space="preserve"> </w:t>
      </w:r>
      <w:r w:rsidRPr="00FA23AB">
        <w:rPr>
          <w:sz w:val="24"/>
          <w:szCs w:val="24"/>
        </w:rPr>
        <w:t>tháng liên tục thì trong tháng tiếp theo, cả hai bên sẽ tiến hành thỏa thuận để quyết định các biện pháp giải quyết sự chậm trễ. Nếu không thỏa thuận được hoặc sự kiện bất khả kháng kéo dài quá 03 tháng kể từ khi bắt đầu thì hai bên sẽ tiến hành thương lượng để chấm dứt thực hiện hợp đồng.</w:t>
      </w:r>
    </w:p>
    <w:p w14:paraId="7CBECC46" w14:textId="77777777" w:rsidR="008330B4" w:rsidRPr="00FA23AB" w:rsidRDefault="009543E0" w:rsidP="00FA23AB">
      <w:pPr>
        <w:spacing w:before="120" w:line="264" w:lineRule="auto"/>
        <w:rPr>
          <w:b/>
          <w:color w:val="000000" w:themeColor="text1"/>
          <w:sz w:val="24"/>
          <w:szCs w:val="24"/>
        </w:rPr>
      </w:pPr>
      <w:r w:rsidRPr="00FA23AB">
        <w:rPr>
          <w:b/>
          <w:color w:val="000000" w:themeColor="text1"/>
          <w:sz w:val="24"/>
          <w:szCs w:val="24"/>
        </w:rPr>
        <w:t>ĐIỀU 15</w:t>
      </w:r>
      <w:r w:rsidR="008330B4" w:rsidRPr="00FA23AB">
        <w:rPr>
          <w:b/>
          <w:color w:val="000000" w:themeColor="text1"/>
          <w:sz w:val="24"/>
          <w:szCs w:val="24"/>
        </w:rPr>
        <w:t xml:space="preserve">: </w:t>
      </w:r>
      <w:r w:rsidR="008C2313" w:rsidRPr="00FA23AB">
        <w:rPr>
          <w:b/>
          <w:color w:val="000000" w:themeColor="text1"/>
          <w:sz w:val="24"/>
          <w:szCs w:val="24"/>
        </w:rPr>
        <w:t xml:space="preserve">HIỆU LỰC HỢP ĐỒNG </w:t>
      </w:r>
      <w:r w:rsidR="00E97976" w:rsidRPr="00FA23AB">
        <w:rPr>
          <w:b/>
          <w:color w:val="000000" w:themeColor="text1"/>
          <w:sz w:val="24"/>
          <w:szCs w:val="24"/>
        </w:rPr>
        <w:t xml:space="preserve">VÀ </w:t>
      </w:r>
      <w:r w:rsidR="008330B4" w:rsidRPr="00FA23AB">
        <w:rPr>
          <w:b/>
          <w:color w:val="000000" w:themeColor="text1"/>
          <w:sz w:val="24"/>
          <w:szCs w:val="24"/>
        </w:rPr>
        <w:t>GIẢI QUYẾT TRANH CHẤP</w:t>
      </w:r>
    </w:p>
    <w:p w14:paraId="3EAFA732" w14:textId="77777777" w:rsidR="008330B4" w:rsidRPr="00FA23AB" w:rsidRDefault="008330B4" w:rsidP="00FA23AB">
      <w:pPr>
        <w:pStyle w:val="ListParagraph"/>
        <w:widowControl/>
        <w:numPr>
          <w:ilvl w:val="0"/>
          <w:numId w:val="46"/>
        </w:numPr>
        <w:tabs>
          <w:tab w:val="clear" w:pos="2880"/>
          <w:tab w:val="num" w:pos="426"/>
        </w:tabs>
        <w:adjustRightInd/>
        <w:spacing w:before="120" w:line="264" w:lineRule="auto"/>
        <w:ind w:left="426" w:hanging="426"/>
        <w:textAlignment w:val="auto"/>
        <w:rPr>
          <w:sz w:val="24"/>
          <w:szCs w:val="24"/>
        </w:rPr>
      </w:pPr>
      <w:r w:rsidRPr="00FA23AB">
        <w:rPr>
          <w:sz w:val="24"/>
          <w:szCs w:val="24"/>
        </w:rPr>
        <w:t>Hai bên cam kết thực hiện nghiêm túc các điều khoản đã thỏa thuận trong hợp đồng đã ký. Nếu có sự thay đổi thì bên thay đổi cần phải thông báo bằng văn bản cho bên còn lại trước 15 ngày kể từ ngày cần thay đổi. Bất kỳ sự đơn phương sửa đổi nào trong hợp đồng này đều vô hiệu</w:t>
      </w:r>
    </w:p>
    <w:p w14:paraId="73ADF61D" w14:textId="77777777" w:rsidR="008330B4" w:rsidRPr="00FA23AB" w:rsidRDefault="008330B4" w:rsidP="00FA23AB">
      <w:pPr>
        <w:pStyle w:val="ListParagraph"/>
        <w:widowControl/>
        <w:numPr>
          <w:ilvl w:val="0"/>
          <w:numId w:val="46"/>
        </w:numPr>
        <w:tabs>
          <w:tab w:val="clear" w:pos="2880"/>
          <w:tab w:val="num" w:pos="426"/>
        </w:tabs>
        <w:adjustRightInd/>
        <w:spacing w:before="120" w:line="264" w:lineRule="auto"/>
        <w:ind w:left="426" w:hanging="426"/>
        <w:textAlignment w:val="auto"/>
        <w:rPr>
          <w:sz w:val="24"/>
          <w:szCs w:val="24"/>
        </w:rPr>
      </w:pPr>
      <w:r w:rsidRPr="00FA23AB">
        <w:rPr>
          <w:sz w:val="24"/>
          <w:szCs w:val="24"/>
        </w:rPr>
        <w:t>Mọi văn bản, thông báo, trao đổi của các Bên liên quan đến hợp đồng này sẽ được gửi cho nhau theo địa chỉ, số điện thoại, số fax và người có thẩm quyền như được nêu ở phần đầu của hợp đồng.</w:t>
      </w:r>
    </w:p>
    <w:p w14:paraId="73C7A547" w14:textId="77777777" w:rsidR="008330B4" w:rsidRPr="00FA23AB" w:rsidRDefault="008330B4" w:rsidP="00FA23AB">
      <w:pPr>
        <w:pStyle w:val="ListParagraph"/>
        <w:widowControl/>
        <w:numPr>
          <w:ilvl w:val="0"/>
          <w:numId w:val="46"/>
        </w:numPr>
        <w:tabs>
          <w:tab w:val="clear" w:pos="2880"/>
          <w:tab w:val="num" w:pos="426"/>
        </w:tabs>
        <w:adjustRightInd/>
        <w:spacing w:before="120" w:line="264" w:lineRule="auto"/>
        <w:ind w:left="426" w:hanging="426"/>
        <w:textAlignment w:val="auto"/>
        <w:rPr>
          <w:sz w:val="24"/>
          <w:szCs w:val="24"/>
        </w:rPr>
      </w:pPr>
      <w:r w:rsidRPr="00FA23AB">
        <w:rPr>
          <w:sz w:val="24"/>
          <w:szCs w:val="24"/>
        </w:rPr>
        <w:t>Trong trường hợp gặp phải các vấn đề khó khăn, hai bên sẽ gặp nhau để thương lượng, giải quyết trên cơ sở hiểu biết, thông cảm và tôn trọng quyền lợi của nhau.</w:t>
      </w:r>
    </w:p>
    <w:p w14:paraId="4D1C809D" w14:textId="77777777" w:rsidR="008330B4" w:rsidRPr="00FA23AB" w:rsidRDefault="008330B4" w:rsidP="00FA23AB">
      <w:pPr>
        <w:pStyle w:val="ListParagraph"/>
        <w:widowControl/>
        <w:numPr>
          <w:ilvl w:val="0"/>
          <w:numId w:val="46"/>
        </w:numPr>
        <w:tabs>
          <w:tab w:val="clear" w:pos="2880"/>
          <w:tab w:val="num" w:pos="426"/>
        </w:tabs>
        <w:adjustRightInd/>
        <w:spacing w:before="120" w:line="264" w:lineRule="auto"/>
        <w:ind w:left="426" w:hanging="426"/>
        <w:textAlignment w:val="auto"/>
        <w:rPr>
          <w:sz w:val="24"/>
          <w:szCs w:val="24"/>
        </w:rPr>
      </w:pPr>
      <w:r w:rsidRPr="00FA23AB">
        <w:rPr>
          <w:sz w:val="24"/>
          <w:szCs w:val="24"/>
        </w:rPr>
        <w:t xml:space="preserve">Trường hợp không thỏa thuận được các tranh chấp phát sinh, hai bên nhất trí đưa vụ việc ra Tòa án </w:t>
      </w:r>
      <w:r w:rsidR="00ED147E" w:rsidRPr="00FA23AB">
        <w:rPr>
          <w:sz w:val="24"/>
          <w:szCs w:val="24"/>
        </w:rPr>
        <w:t>có thẩm quyền tại Tp HCM</w:t>
      </w:r>
      <w:r w:rsidRPr="00FA23AB">
        <w:rPr>
          <w:sz w:val="24"/>
          <w:szCs w:val="24"/>
        </w:rPr>
        <w:t xml:space="preserve"> để giải quyết. Bên thua kiện phải chịu toàn bộ c</w:t>
      </w:r>
      <w:r w:rsidR="006443E4" w:rsidRPr="00FA23AB">
        <w:rPr>
          <w:sz w:val="24"/>
          <w:szCs w:val="24"/>
        </w:rPr>
        <w:t>hi phí trong quá trình phân xử.</w:t>
      </w:r>
    </w:p>
    <w:p w14:paraId="597EEF8F" w14:textId="3E07947E" w:rsidR="008330B4" w:rsidRPr="00FA23AB" w:rsidRDefault="008330B4" w:rsidP="00FA23AB">
      <w:pPr>
        <w:pStyle w:val="ListParagraph"/>
        <w:widowControl/>
        <w:numPr>
          <w:ilvl w:val="0"/>
          <w:numId w:val="46"/>
        </w:numPr>
        <w:tabs>
          <w:tab w:val="clear" w:pos="2880"/>
          <w:tab w:val="num" w:pos="426"/>
        </w:tabs>
        <w:adjustRightInd/>
        <w:spacing w:before="120" w:line="264" w:lineRule="auto"/>
        <w:ind w:left="426" w:hanging="426"/>
        <w:textAlignment w:val="auto"/>
        <w:rPr>
          <w:sz w:val="24"/>
          <w:szCs w:val="24"/>
        </w:rPr>
      </w:pPr>
      <w:r w:rsidRPr="00FA23AB">
        <w:rPr>
          <w:sz w:val="24"/>
          <w:szCs w:val="24"/>
        </w:rPr>
        <w:t xml:space="preserve">Trường hợp xảy ra tranh chấp mâu </w:t>
      </w:r>
      <w:r w:rsidR="008352AC" w:rsidRPr="00FA23AB">
        <w:rPr>
          <w:sz w:val="24"/>
          <w:szCs w:val="24"/>
        </w:rPr>
        <w:t xml:space="preserve">thuẫn </w:t>
      </w:r>
      <w:r w:rsidRPr="00FA23AB">
        <w:rPr>
          <w:sz w:val="24"/>
          <w:szCs w:val="24"/>
        </w:rPr>
        <w:t xml:space="preserve">(bao gồm nhưng không giới hạn: phạm vi ủy quyền, giá bán, danh mục sản phẩm…) giữa các </w:t>
      </w:r>
      <w:r w:rsidR="008352AC" w:rsidRPr="00FA23AB">
        <w:rPr>
          <w:sz w:val="24"/>
          <w:szCs w:val="24"/>
        </w:rPr>
        <w:t>nhà phân phối</w:t>
      </w:r>
      <w:r w:rsidRPr="00FA23AB">
        <w:rPr>
          <w:sz w:val="24"/>
          <w:szCs w:val="24"/>
        </w:rPr>
        <w:t xml:space="preserve"> do bên B ủy quyền thì </w:t>
      </w:r>
      <w:r w:rsidR="00F62C19" w:rsidRPr="00FA23AB">
        <w:rPr>
          <w:sz w:val="24"/>
          <w:szCs w:val="24"/>
        </w:rPr>
        <w:t xml:space="preserve">quyết định </w:t>
      </w:r>
      <w:r w:rsidRPr="00FA23AB">
        <w:rPr>
          <w:sz w:val="24"/>
          <w:szCs w:val="24"/>
        </w:rPr>
        <w:t xml:space="preserve">của bên B có giá trị bắt buộc thi hành đối với các </w:t>
      </w:r>
      <w:r w:rsidR="008352AC" w:rsidRPr="00FA23AB">
        <w:rPr>
          <w:sz w:val="24"/>
          <w:szCs w:val="24"/>
        </w:rPr>
        <w:t>nhà phân phối</w:t>
      </w:r>
      <w:r w:rsidRPr="00FA23AB">
        <w:rPr>
          <w:sz w:val="24"/>
          <w:szCs w:val="24"/>
        </w:rPr>
        <w:t xml:space="preserve"> này.</w:t>
      </w:r>
    </w:p>
    <w:p w14:paraId="75B929B2" w14:textId="77777777" w:rsidR="008330B4" w:rsidRPr="00FA23AB" w:rsidRDefault="008330B4" w:rsidP="00FA23AB">
      <w:pPr>
        <w:pStyle w:val="ListParagraph"/>
        <w:widowControl/>
        <w:numPr>
          <w:ilvl w:val="0"/>
          <w:numId w:val="46"/>
        </w:numPr>
        <w:tabs>
          <w:tab w:val="clear" w:pos="2880"/>
          <w:tab w:val="num" w:pos="426"/>
        </w:tabs>
        <w:adjustRightInd/>
        <w:spacing w:before="120" w:line="264" w:lineRule="auto"/>
        <w:ind w:left="426" w:hanging="426"/>
        <w:textAlignment w:val="auto"/>
        <w:rPr>
          <w:sz w:val="24"/>
          <w:szCs w:val="24"/>
        </w:rPr>
      </w:pPr>
      <w:r w:rsidRPr="00FA23AB">
        <w:rPr>
          <w:sz w:val="24"/>
          <w:szCs w:val="24"/>
        </w:rPr>
        <w:t>Các Bên cam kết thực hiện đúng theo những điều khoản đã thỏa thuận trong hợp đồng này, không Bên nào tự ý thay đổi hay hủy bỏ bất kỳ điều khoản nào trong hợp đồng. Mọi thay đổi (nếu có) sẽ được thể hiện bằng phụ lục được đại diện hợp pháp của hai Bên cùng ký kết.</w:t>
      </w:r>
    </w:p>
    <w:p w14:paraId="5B818F51" w14:textId="77777777" w:rsidR="008330B4" w:rsidRPr="00FA23AB" w:rsidRDefault="008330B4" w:rsidP="00FA23AB">
      <w:pPr>
        <w:pStyle w:val="ListParagraph"/>
        <w:widowControl/>
        <w:numPr>
          <w:ilvl w:val="0"/>
          <w:numId w:val="46"/>
        </w:numPr>
        <w:tabs>
          <w:tab w:val="clear" w:pos="2880"/>
          <w:tab w:val="num" w:pos="426"/>
        </w:tabs>
        <w:adjustRightInd/>
        <w:spacing w:before="120" w:line="264" w:lineRule="auto"/>
        <w:ind w:left="426" w:hanging="426"/>
        <w:textAlignment w:val="auto"/>
        <w:rPr>
          <w:sz w:val="24"/>
          <w:szCs w:val="24"/>
        </w:rPr>
      </w:pPr>
      <w:r w:rsidRPr="00FA23AB">
        <w:rPr>
          <w:sz w:val="24"/>
          <w:szCs w:val="24"/>
        </w:rPr>
        <w:t>Các phụ lục Hợp đồng, Biên bản bàn giao hàng và các văn bản được ký kết giữa hai bên trong khi thực hiện hợp đồng được xem là một phần không tách rời của hợp đồng.</w:t>
      </w:r>
    </w:p>
    <w:p w14:paraId="146407CC" w14:textId="77777777" w:rsidR="008330B4" w:rsidRPr="00FA23AB" w:rsidRDefault="008330B4" w:rsidP="00FA23AB">
      <w:pPr>
        <w:pStyle w:val="ListParagraph"/>
        <w:widowControl/>
        <w:numPr>
          <w:ilvl w:val="0"/>
          <w:numId w:val="46"/>
        </w:numPr>
        <w:tabs>
          <w:tab w:val="clear" w:pos="2880"/>
          <w:tab w:val="num" w:pos="426"/>
        </w:tabs>
        <w:adjustRightInd/>
        <w:spacing w:before="120" w:line="264" w:lineRule="auto"/>
        <w:ind w:left="426" w:hanging="426"/>
        <w:textAlignment w:val="auto"/>
        <w:rPr>
          <w:sz w:val="24"/>
          <w:szCs w:val="24"/>
        </w:rPr>
      </w:pPr>
      <w:r w:rsidRPr="00FA23AB">
        <w:rPr>
          <w:sz w:val="24"/>
          <w:szCs w:val="24"/>
        </w:rPr>
        <w:t>Không bên nào được tự ý đơn phương thay đổi hoặc chấm dứt hợp đồng ngoại trừ các trường hợp bất khả kháng theo quy định Pháp luật.</w:t>
      </w:r>
    </w:p>
    <w:p w14:paraId="79C847EE" w14:textId="77777777" w:rsidR="008330B4" w:rsidRPr="00FA23AB" w:rsidRDefault="008330B4" w:rsidP="00FA23AB">
      <w:pPr>
        <w:pStyle w:val="ListParagraph"/>
        <w:widowControl/>
        <w:numPr>
          <w:ilvl w:val="0"/>
          <w:numId w:val="46"/>
        </w:numPr>
        <w:tabs>
          <w:tab w:val="clear" w:pos="2880"/>
          <w:tab w:val="num" w:pos="426"/>
        </w:tabs>
        <w:adjustRightInd/>
        <w:spacing w:before="120" w:line="264" w:lineRule="auto"/>
        <w:ind w:left="426" w:hanging="426"/>
        <w:textAlignment w:val="auto"/>
        <w:rPr>
          <w:sz w:val="24"/>
          <w:szCs w:val="24"/>
        </w:rPr>
      </w:pPr>
      <w:r w:rsidRPr="00FA23AB">
        <w:rPr>
          <w:sz w:val="24"/>
          <w:szCs w:val="24"/>
        </w:rPr>
        <w:t xml:space="preserve">Trong trường hợp </w:t>
      </w:r>
      <w:r w:rsidR="00F77CCD" w:rsidRPr="00FA23AB">
        <w:rPr>
          <w:sz w:val="24"/>
          <w:szCs w:val="24"/>
        </w:rPr>
        <w:t xml:space="preserve">Bên </w:t>
      </w:r>
      <w:r w:rsidRPr="00FA23AB">
        <w:rPr>
          <w:sz w:val="24"/>
          <w:szCs w:val="24"/>
        </w:rPr>
        <w:t xml:space="preserve">A có chia tách, sáp nhập, thay đổi cơ cấu sở hữu một phần hay toàn phần dẫn đến việc </w:t>
      </w:r>
      <w:r w:rsidR="00F77CCD" w:rsidRPr="00FA23AB">
        <w:rPr>
          <w:sz w:val="24"/>
          <w:szCs w:val="24"/>
        </w:rPr>
        <w:t xml:space="preserve">Bên </w:t>
      </w:r>
      <w:r w:rsidRPr="00FA23AB">
        <w:rPr>
          <w:sz w:val="24"/>
          <w:szCs w:val="24"/>
        </w:rPr>
        <w:t xml:space="preserve">A thay đổi cơ cấu, chính sách, định hướng kinh doanh, thì </w:t>
      </w:r>
      <w:r w:rsidR="00F77CCD" w:rsidRPr="00FA23AB">
        <w:rPr>
          <w:sz w:val="24"/>
          <w:szCs w:val="24"/>
        </w:rPr>
        <w:t xml:space="preserve">Bên </w:t>
      </w:r>
      <w:r w:rsidRPr="00FA23AB">
        <w:rPr>
          <w:sz w:val="24"/>
          <w:szCs w:val="24"/>
        </w:rPr>
        <w:t xml:space="preserve">A có trách nhiệm thông báo đến chủ thể mới về việc tiếp tục thực hiện những nghĩa vụ và trách nhiệm liên quan trong hợp đồng này; đồng thời thông báo </w:t>
      </w:r>
      <w:r w:rsidR="00F77CCD" w:rsidRPr="00FA23AB">
        <w:rPr>
          <w:sz w:val="24"/>
          <w:szCs w:val="24"/>
        </w:rPr>
        <w:t xml:space="preserve">Bên </w:t>
      </w:r>
      <w:r w:rsidRPr="00FA23AB">
        <w:rPr>
          <w:sz w:val="24"/>
          <w:szCs w:val="24"/>
        </w:rPr>
        <w:t xml:space="preserve">B về việc thay đổi này bằng văn bản ít nhất trước 03 (ba) tháng để </w:t>
      </w:r>
      <w:r w:rsidR="00F77CCD" w:rsidRPr="00FA23AB">
        <w:rPr>
          <w:sz w:val="24"/>
          <w:szCs w:val="24"/>
        </w:rPr>
        <w:t xml:space="preserve">Bên </w:t>
      </w:r>
      <w:r w:rsidRPr="00FA23AB">
        <w:rPr>
          <w:sz w:val="24"/>
          <w:szCs w:val="24"/>
        </w:rPr>
        <w:t>B tự tìm phương án thay thế. Nếu chủ thể mới từ chối thực hiện tiếp những nghĩa vụ và trách nhiệm liên quan này,</w:t>
      </w:r>
      <w:r w:rsidR="00F77CCD" w:rsidRPr="00FA23AB">
        <w:rPr>
          <w:sz w:val="24"/>
          <w:szCs w:val="24"/>
        </w:rPr>
        <w:t xml:space="preserve"> </w:t>
      </w:r>
      <w:r w:rsidRPr="00FA23AB">
        <w:rPr>
          <w:sz w:val="24"/>
          <w:szCs w:val="24"/>
        </w:rPr>
        <w:t>bên A vẫn phải có trách nhiệm thực hiện.</w:t>
      </w:r>
    </w:p>
    <w:p w14:paraId="137C6C9A" w14:textId="77777777" w:rsidR="008330B4" w:rsidRPr="00FA23AB" w:rsidRDefault="008330B4" w:rsidP="00FA23AB">
      <w:pPr>
        <w:pStyle w:val="ListParagraph"/>
        <w:widowControl/>
        <w:numPr>
          <w:ilvl w:val="0"/>
          <w:numId w:val="46"/>
        </w:numPr>
        <w:tabs>
          <w:tab w:val="clear" w:pos="2880"/>
          <w:tab w:val="num" w:pos="426"/>
        </w:tabs>
        <w:adjustRightInd/>
        <w:spacing w:before="120" w:line="264" w:lineRule="auto"/>
        <w:ind w:left="426" w:hanging="426"/>
        <w:textAlignment w:val="auto"/>
        <w:rPr>
          <w:sz w:val="24"/>
          <w:szCs w:val="24"/>
        </w:rPr>
      </w:pPr>
      <w:r w:rsidRPr="00FA23AB">
        <w:rPr>
          <w:sz w:val="24"/>
          <w:szCs w:val="24"/>
        </w:rPr>
        <w:t xml:space="preserve">Một bên không được chuyển nhượng một phần hoặc toàn bộ Hợp đồng này dưới bất cứ hình thức nào cho bên thứ ba nếu không được sự chấp thuận truớc bằng văn bản của bên kia. Trường hợp một bên tiến hành chuyển nhượng mà không có thỏa thuận trước, bên còn lại có thể từ chối </w:t>
      </w:r>
      <w:r w:rsidRPr="00FA23AB">
        <w:rPr>
          <w:sz w:val="24"/>
          <w:szCs w:val="24"/>
        </w:rPr>
        <w:lastRenderedPageBreak/>
        <w:t>thực hiện Hợp đồng với Bên nhận chuyển nhượng hoặc Bên chuyển nhượng hoặc cả hai, khi đó toàn bộ quyền lợi của bên còn lại được bảo lưu.</w:t>
      </w:r>
    </w:p>
    <w:p w14:paraId="275EFC3B" w14:textId="77777777" w:rsidR="008330B4" w:rsidRPr="00FA23AB" w:rsidRDefault="008330B4" w:rsidP="00FA23AB">
      <w:pPr>
        <w:pStyle w:val="ListParagraph"/>
        <w:widowControl/>
        <w:numPr>
          <w:ilvl w:val="0"/>
          <w:numId w:val="46"/>
        </w:numPr>
        <w:tabs>
          <w:tab w:val="clear" w:pos="2880"/>
          <w:tab w:val="num" w:pos="426"/>
        </w:tabs>
        <w:adjustRightInd/>
        <w:spacing w:before="120" w:line="264" w:lineRule="auto"/>
        <w:ind w:left="426" w:hanging="426"/>
        <w:textAlignment w:val="auto"/>
        <w:rPr>
          <w:sz w:val="24"/>
          <w:szCs w:val="24"/>
        </w:rPr>
      </w:pPr>
      <w:r w:rsidRPr="00FA23AB">
        <w:rPr>
          <w:sz w:val="24"/>
          <w:szCs w:val="24"/>
        </w:rPr>
        <w:t>Thông báo: tất cả các thông báo trao đổi giữa hai bên theo Hợp đồng này phải được lập thành văn bản và gửi đến bên kia theo địa chỉ nêu trên bằng Thư đảm bảo, chuyển phát nhanh hoặc Fax.</w:t>
      </w:r>
    </w:p>
    <w:p w14:paraId="01FF2453" w14:textId="77777777" w:rsidR="008330B4" w:rsidRPr="00FA23AB" w:rsidRDefault="008330B4" w:rsidP="00FA23AB">
      <w:pPr>
        <w:pStyle w:val="ListParagraph"/>
        <w:widowControl/>
        <w:numPr>
          <w:ilvl w:val="0"/>
          <w:numId w:val="46"/>
        </w:numPr>
        <w:tabs>
          <w:tab w:val="clear" w:pos="2880"/>
          <w:tab w:val="num" w:pos="426"/>
        </w:tabs>
        <w:adjustRightInd/>
        <w:spacing w:before="120" w:line="264" w:lineRule="auto"/>
        <w:ind w:left="426" w:hanging="426"/>
        <w:textAlignment w:val="auto"/>
        <w:rPr>
          <w:sz w:val="24"/>
          <w:szCs w:val="24"/>
        </w:rPr>
      </w:pPr>
      <w:r w:rsidRPr="00FA23AB">
        <w:rPr>
          <w:sz w:val="24"/>
          <w:szCs w:val="24"/>
        </w:rPr>
        <w:t xml:space="preserve">Trường hợp các Bên có cử người đại diện để quản lý thực hiện Hợp đồng thì bên cử phải thông báo cho bên còn lại về quyền và trách nhiệm của người đại diện, khi có thay đổi người đại diện quản lý thực hiện Hợp đồng phải thông báo nội dung thay đổi cho bên kia bằng văn bản. Thời gian thông báo là trong vòng </w:t>
      </w:r>
      <w:r w:rsidR="00281C54" w:rsidRPr="00FA23AB">
        <w:rPr>
          <w:sz w:val="24"/>
          <w:szCs w:val="24"/>
        </w:rPr>
        <w:t>0</w:t>
      </w:r>
      <w:r w:rsidRPr="00FA23AB">
        <w:rPr>
          <w:sz w:val="24"/>
          <w:szCs w:val="24"/>
        </w:rPr>
        <w:t>7 ngày làm việc kể từ ngày thay đổi người đại diện</w:t>
      </w:r>
    </w:p>
    <w:p w14:paraId="3421432B" w14:textId="77777777" w:rsidR="008330B4" w:rsidRPr="00FA23AB" w:rsidRDefault="008330B4" w:rsidP="00FA23AB">
      <w:pPr>
        <w:pStyle w:val="ListParagraph"/>
        <w:widowControl/>
        <w:numPr>
          <w:ilvl w:val="0"/>
          <w:numId w:val="46"/>
        </w:numPr>
        <w:tabs>
          <w:tab w:val="clear" w:pos="2880"/>
          <w:tab w:val="num" w:pos="426"/>
        </w:tabs>
        <w:adjustRightInd/>
        <w:spacing w:before="120" w:line="264" w:lineRule="auto"/>
        <w:ind w:left="426" w:hanging="426"/>
        <w:textAlignment w:val="auto"/>
        <w:rPr>
          <w:sz w:val="24"/>
          <w:szCs w:val="24"/>
        </w:rPr>
      </w:pPr>
      <w:r w:rsidRPr="00FA23AB">
        <w:rPr>
          <w:sz w:val="24"/>
          <w:szCs w:val="24"/>
        </w:rPr>
        <w:t xml:space="preserve">Hợp đồng này lập tại TP.HCM, vào ngày </w:t>
      </w:r>
      <w:r w:rsidR="00E90EB3" w:rsidRPr="00FA23AB">
        <w:rPr>
          <w:sz w:val="24"/>
          <w:szCs w:val="24"/>
        </w:rPr>
        <w:t>.......</w:t>
      </w:r>
      <w:r w:rsidR="0039733B" w:rsidRPr="00FA23AB">
        <w:rPr>
          <w:sz w:val="24"/>
          <w:szCs w:val="24"/>
        </w:rPr>
        <w:t xml:space="preserve">tháng </w:t>
      </w:r>
      <w:r w:rsidR="00E90EB3" w:rsidRPr="00FA23AB">
        <w:rPr>
          <w:sz w:val="24"/>
          <w:szCs w:val="24"/>
        </w:rPr>
        <w:t>.......</w:t>
      </w:r>
      <w:r w:rsidR="0039733B" w:rsidRPr="00FA23AB">
        <w:rPr>
          <w:sz w:val="24"/>
          <w:szCs w:val="24"/>
        </w:rPr>
        <w:t xml:space="preserve"> năm 201</w:t>
      </w:r>
      <w:r w:rsidR="00392ADA" w:rsidRPr="00FA23AB">
        <w:rPr>
          <w:sz w:val="24"/>
          <w:szCs w:val="24"/>
        </w:rPr>
        <w:t>.....</w:t>
      </w:r>
      <w:r w:rsidRPr="00FA23AB">
        <w:rPr>
          <w:sz w:val="24"/>
          <w:szCs w:val="24"/>
        </w:rPr>
        <w:t xml:space="preserve"> và được lập thành 04 (bốn) bản bằng tiếng Việt, mỗi bên giữ 02 (hai) bản có giá trị như nhau.</w:t>
      </w:r>
    </w:p>
    <w:p w14:paraId="7B1A993E" w14:textId="77777777" w:rsidR="001E1283" w:rsidRPr="00FA23AB" w:rsidRDefault="001E1283" w:rsidP="00FA23AB">
      <w:pPr>
        <w:pStyle w:val="ListParagraph"/>
        <w:spacing w:before="120" w:line="264" w:lineRule="auto"/>
        <w:ind w:left="360"/>
        <w:rPr>
          <w:color w:val="000000" w:themeColor="text1"/>
          <w:sz w:val="24"/>
          <w:szCs w:val="24"/>
        </w:rPr>
      </w:pPr>
    </w:p>
    <w:p w14:paraId="4675E173" w14:textId="77777777" w:rsidR="008330B4" w:rsidRPr="00FA23AB" w:rsidRDefault="008330B4" w:rsidP="00FA23AB">
      <w:pPr>
        <w:spacing w:before="120" w:line="264" w:lineRule="auto"/>
        <w:rPr>
          <w:b/>
          <w:color w:val="000000" w:themeColor="text1"/>
          <w:sz w:val="24"/>
          <w:szCs w:val="24"/>
        </w:rPr>
      </w:pPr>
      <w:r w:rsidRPr="00FA23AB">
        <w:rPr>
          <w:b/>
          <w:color w:val="000000" w:themeColor="text1"/>
          <w:sz w:val="24"/>
          <w:szCs w:val="24"/>
        </w:rPr>
        <w:t xml:space="preserve">            ĐẠI DIỆN BÊN A</w:t>
      </w:r>
      <w:r w:rsidRPr="00FA23AB">
        <w:rPr>
          <w:b/>
          <w:color w:val="000000" w:themeColor="text1"/>
          <w:sz w:val="24"/>
          <w:szCs w:val="24"/>
        </w:rPr>
        <w:tab/>
      </w:r>
      <w:r w:rsidRPr="00FA23AB">
        <w:rPr>
          <w:b/>
          <w:color w:val="000000" w:themeColor="text1"/>
          <w:sz w:val="24"/>
          <w:szCs w:val="24"/>
        </w:rPr>
        <w:tab/>
        <w:t xml:space="preserve">                </w:t>
      </w:r>
      <w:r w:rsidRPr="00FA23AB">
        <w:rPr>
          <w:b/>
          <w:color w:val="000000" w:themeColor="text1"/>
          <w:sz w:val="24"/>
          <w:szCs w:val="24"/>
        </w:rPr>
        <w:tab/>
        <w:t xml:space="preserve">         </w:t>
      </w:r>
      <w:r w:rsidR="00D821F8" w:rsidRPr="00FA23AB">
        <w:rPr>
          <w:b/>
          <w:color w:val="000000" w:themeColor="text1"/>
          <w:sz w:val="24"/>
          <w:szCs w:val="24"/>
        </w:rPr>
        <w:tab/>
      </w:r>
      <w:r w:rsidR="00D821F8" w:rsidRPr="00FA23AB">
        <w:rPr>
          <w:b/>
          <w:color w:val="000000" w:themeColor="text1"/>
          <w:sz w:val="24"/>
          <w:szCs w:val="24"/>
        </w:rPr>
        <w:tab/>
      </w:r>
      <w:r w:rsidRPr="00FA23AB">
        <w:rPr>
          <w:b/>
          <w:color w:val="000000" w:themeColor="text1"/>
          <w:sz w:val="24"/>
          <w:szCs w:val="24"/>
        </w:rPr>
        <w:t xml:space="preserve"> </w:t>
      </w:r>
      <w:r w:rsidR="00453C8B" w:rsidRPr="00FA23AB">
        <w:rPr>
          <w:b/>
          <w:color w:val="000000" w:themeColor="text1"/>
          <w:sz w:val="24"/>
          <w:szCs w:val="24"/>
        </w:rPr>
        <w:t xml:space="preserve">  </w:t>
      </w:r>
      <w:r w:rsidRPr="00FA23AB">
        <w:rPr>
          <w:b/>
          <w:color w:val="000000" w:themeColor="text1"/>
          <w:sz w:val="24"/>
          <w:szCs w:val="24"/>
        </w:rPr>
        <w:t>ĐẠI DIỆN BÊN B</w:t>
      </w:r>
    </w:p>
    <w:p w14:paraId="3356D16B" w14:textId="77777777" w:rsidR="008330B4" w:rsidRPr="00FA23AB" w:rsidRDefault="008330B4" w:rsidP="00FA23AB">
      <w:pPr>
        <w:spacing w:before="120" w:line="264" w:lineRule="auto"/>
        <w:rPr>
          <w:color w:val="000000" w:themeColor="text1"/>
          <w:sz w:val="24"/>
          <w:szCs w:val="24"/>
        </w:rPr>
      </w:pPr>
      <w:r w:rsidRPr="00FA23AB">
        <w:rPr>
          <w:color w:val="000000" w:themeColor="text1"/>
          <w:sz w:val="24"/>
          <w:szCs w:val="24"/>
        </w:rPr>
        <w:t xml:space="preserve">           (Ký tên, đóng dấu)                                   </w:t>
      </w:r>
      <w:r w:rsidRPr="00FA23AB">
        <w:rPr>
          <w:color w:val="000000" w:themeColor="text1"/>
          <w:sz w:val="24"/>
          <w:szCs w:val="24"/>
        </w:rPr>
        <w:tab/>
      </w:r>
      <w:r w:rsidRPr="00FA23AB">
        <w:rPr>
          <w:color w:val="000000" w:themeColor="text1"/>
          <w:sz w:val="24"/>
          <w:szCs w:val="24"/>
        </w:rPr>
        <w:tab/>
        <w:t xml:space="preserve">        </w:t>
      </w:r>
      <w:r w:rsidR="00841E06" w:rsidRPr="00FA23AB">
        <w:rPr>
          <w:color w:val="000000" w:themeColor="text1"/>
          <w:sz w:val="24"/>
          <w:szCs w:val="24"/>
        </w:rPr>
        <w:t xml:space="preserve">    </w:t>
      </w:r>
      <w:r w:rsidRPr="00FA23AB">
        <w:rPr>
          <w:color w:val="000000" w:themeColor="text1"/>
          <w:sz w:val="24"/>
          <w:szCs w:val="24"/>
        </w:rPr>
        <w:t xml:space="preserve"> (Ký tên, đóng dấu)</w:t>
      </w:r>
    </w:p>
    <w:p w14:paraId="24ACCB24" w14:textId="77777777" w:rsidR="008330B4" w:rsidRPr="00FA23AB" w:rsidRDefault="008330B4" w:rsidP="00FA23AB">
      <w:pPr>
        <w:pStyle w:val="ListParagraph"/>
        <w:widowControl/>
        <w:adjustRightInd/>
        <w:spacing w:before="120" w:line="264" w:lineRule="auto"/>
        <w:ind w:left="270"/>
        <w:textAlignment w:val="auto"/>
        <w:rPr>
          <w:b/>
          <w:color w:val="000000" w:themeColor="text1"/>
          <w:sz w:val="24"/>
          <w:szCs w:val="24"/>
        </w:rPr>
      </w:pPr>
    </w:p>
    <w:p w14:paraId="13F9F2AE" w14:textId="77777777" w:rsidR="00C02514" w:rsidRPr="00FA23AB" w:rsidRDefault="00C02514" w:rsidP="00FA23AB">
      <w:pPr>
        <w:spacing w:before="120" w:line="264" w:lineRule="auto"/>
        <w:rPr>
          <w:b/>
          <w:color w:val="000000" w:themeColor="text1"/>
          <w:sz w:val="24"/>
          <w:szCs w:val="24"/>
        </w:rPr>
      </w:pPr>
    </w:p>
    <w:p w14:paraId="76DFC570" w14:textId="77777777" w:rsidR="00E51282" w:rsidRPr="00FA23AB" w:rsidRDefault="00E51282" w:rsidP="00FA23AB">
      <w:pPr>
        <w:widowControl/>
        <w:adjustRightInd/>
        <w:spacing w:before="120" w:line="264" w:lineRule="auto"/>
        <w:ind w:left="1987"/>
        <w:textAlignment w:val="auto"/>
        <w:rPr>
          <w:b/>
          <w:color w:val="000000" w:themeColor="text1"/>
          <w:sz w:val="24"/>
          <w:szCs w:val="24"/>
        </w:rPr>
      </w:pPr>
      <w:r w:rsidRPr="00FA23AB">
        <w:rPr>
          <w:b/>
          <w:color w:val="000000" w:themeColor="text1"/>
          <w:sz w:val="24"/>
          <w:szCs w:val="24"/>
        </w:rPr>
        <w:br w:type="page"/>
      </w:r>
    </w:p>
    <w:p w14:paraId="72FBE176" w14:textId="77777777" w:rsidR="006A0A4A" w:rsidRPr="00FA23AB" w:rsidRDefault="006A0A4A" w:rsidP="00FA23AB">
      <w:pPr>
        <w:spacing w:before="120" w:line="264" w:lineRule="auto"/>
        <w:jc w:val="center"/>
        <w:rPr>
          <w:b/>
          <w:sz w:val="24"/>
          <w:szCs w:val="24"/>
        </w:rPr>
      </w:pPr>
      <w:r w:rsidRPr="00FA23AB">
        <w:rPr>
          <w:b/>
          <w:sz w:val="24"/>
          <w:szCs w:val="24"/>
        </w:rPr>
        <w:lastRenderedPageBreak/>
        <w:t>CỘNG HÒA XÃ HỘI CHỦ NGHĨA VIỆT NAM</w:t>
      </w:r>
    </w:p>
    <w:p w14:paraId="44056806" w14:textId="69F49D6D" w:rsidR="006A0A4A" w:rsidRPr="00FA23AB" w:rsidRDefault="006A0A4A" w:rsidP="00FA23AB">
      <w:pPr>
        <w:spacing w:before="120" w:line="264" w:lineRule="auto"/>
        <w:jc w:val="center"/>
        <w:rPr>
          <w:b/>
          <w:sz w:val="24"/>
          <w:szCs w:val="24"/>
        </w:rPr>
      </w:pPr>
      <w:r w:rsidRPr="00FA23AB">
        <w:rPr>
          <w:b/>
          <w:sz w:val="24"/>
          <w:szCs w:val="24"/>
        </w:rPr>
        <w:t>Độc l</w:t>
      </w:r>
      <w:r w:rsidR="0045119C" w:rsidRPr="00FA23AB">
        <w:rPr>
          <w:b/>
          <w:sz w:val="24"/>
          <w:szCs w:val="24"/>
        </w:rPr>
        <w:t>ập</w:t>
      </w:r>
      <w:r w:rsidRPr="00FA23AB">
        <w:rPr>
          <w:b/>
          <w:sz w:val="24"/>
          <w:szCs w:val="24"/>
        </w:rPr>
        <w:t xml:space="preserve"> – Tự do – Hạnh phúc</w:t>
      </w:r>
    </w:p>
    <w:p w14:paraId="1E748746" w14:textId="77777777" w:rsidR="006A0A4A" w:rsidRPr="00FA23AB" w:rsidRDefault="006A0A4A" w:rsidP="00FA23AB">
      <w:pPr>
        <w:spacing w:before="120" w:line="264" w:lineRule="auto"/>
        <w:jc w:val="center"/>
        <w:rPr>
          <w:b/>
          <w:sz w:val="24"/>
          <w:szCs w:val="24"/>
        </w:rPr>
      </w:pPr>
      <w:r w:rsidRPr="00FA23AB">
        <w:rPr>
          <w:b/>
          <w:sz w:val="24"/>
          <w:szCs w:val="24"/>
        </w:rPr>
        <w:t>---o0o---</w:t>
      </w:r>
    </w:p>
    <w:p w14:paraId="77763AC7" w14:textId="77777777" w:rsidR="006A0A4A" w:rsidRPr="00FA23AB" w:rsidRDefault="006A0A4A" w:rsidP="00FA23AB">
      <w:pPr>
        <w:spacing w:before="120" w:line="264" w:lineRule="auto"/>
        <w:jc w:val="center"/>
        <w:rPr>
          <w:b/>
          <w:sz w:val="24"/>
          <w:szCs w:val="24"/>
        </w:rPr>
      </w:pPr>
    </w:p>
    <w:p w14:paraId="0DB9E6E5" w14:textId="4D19C3B3" w:rsidR="006A0A4A" w:rsidRPr="00FA23AB" w:rsidRDefault="006A0A4A" w:rsidP="00FA23AB">
      <w:pPr>
        <w:spacing w:before="120" w:line="264" w:lineRule="auto"/>
        <w:jc w:val="center"/>
        <w:rPr>
          <w:b/>
          <w:sz w:val="24"/>
          <w:szCs w:val="24"/>
        </w:rPr>
      </w:pPr>
      <w:r w:rsidRPr="00FA23AB">
        <w:rPr>
          <w:b/>
          <w:sz w:val="24"/>
          <w:szCs w:val="24"/>
        </w:rPr>
        <w:t>PHỤ LỤC HỢP ĐỒNG NHÀ PHÂN PHỐI CẤP 2</w:t>
      </w:r>
    </w:p>
    <w:p w14:paraId="2FDBA9BF" w14:textId="77777777" w:rsidR="006A0A4A" w:rsidRPr="00FA23AB" w:rsidRDefault="006A0A4A" w:rsidP="00FA23AB">
      <w:pPr>
        <w:spacing w:before="120" w:line="264" w:lineRule="auto"/>
        <w:jc w:val="center"/>
        <w:rPr>
          <w:i/>
          <w:color w:val="000000" w:themeColor="text1"/>
          <w:sz w:val="24"/>
          <w:szCs w:val="24"/>
        </w:rPr>
      </w:pPr>
      <w:r w:rsidRPr="00FA23AB">
        <w:rPr>
          <w:i/>
          <w:color w:val="000000" w:themeColor="text1"/>
          <w:sz w:val="24"/>
          <w:szCs w:val="24"/>
        </w:rPr>
        <w:t>Số hợp đồng:</w:t>
      </w:r>
    </w:p>
    <w:p w14:paraId="190BD3F7" w14:textId="77777777" w:rsidR="006A0A4A" w:rsidRPr="00FA23AB" w:rsidRDefault="006A0A4A" w:rsidP="00FA23AB">
      <w:pPr>
        <w:spacing w:before="120" w:line="264" w:lineRule="auto"/>
        <w:jc w:val="center"/>
        <w:rPr>
          <w:i/>
          <w:color w:val="000000" w:themeColor="text1"/>
          <w:sz w:val="24"/>
          <w:szCs w:val="24"/>
        </w:rPr>
      </w:pPr>
      <w:r w:rsidRPr="00FA23AB">
        <w:rPr>
          <w:i/>
          <w:color w:val="000000" w:themeColor="text1"/>
          <w:sz w:val="24"/>
          <w:szCs w:val="24"/>
        </w:rPr>
        <w:t>Số phụ lục: lấy số hợp đồng + PL nn (nn là số lượng phụ lục)</w:t>
      </w:r>
    </w:p>
    <w:p w14:paraId="01A65DCA" w14:textId="77777777" w:rsidR="00AB4212" w:rsidRPr="00FA23AB" w:rsidRDefault="00AB4212" w:rsidP="00FA23AB">
      <w:pPr>
        <w:spacing w:before="120" w:line="264" w:lineRule="auto"/>
        <w:rPr>
          <w:b/>
          <w:color w:val="000000" w:themeColor="text1"/>
          <w:sz w:val="24"/>
          <w:szCs w:val="24"/>
        </w:rPr>
      </w:pPr>
    </w:p>
    <w:p w14:paraId="04010D91" w14:textId="77777777" w:rsidR="00B4039D" w:rsidRPr="00FA23AB" w:rsidRDefault="00B4039D" w:rsidP="00FA23AB">
      <w:pPr>
        <w:spacing w:before="120" w:line="264" w:lineRule="auto"/>
        <w:rPr>
          <w:b/>
          <w:color w:val="000000" w:themeColor="text1"/>
          <w:sz w:val="24"/>
          <w:szCs w:val="24"/>
        </w:rPr>
      </w:pPr>
    </w:p>
    <w:p w14:paraId="6207DBA8" w14:textId="77777777" w:rsidR="00B4039D" w:rsidRPr="00FA23AB" w:rsidRDefault="00B4039D" w:rsidP="00FA23AB">
      <w:pPr>
        <w:pStyle w:val="ListParagraph"/>
        <w:numPr>
          <w:ilvl w:val="2"/>
          <w:numId w:val="31"/>
        </w:numPr>
        <w:spacing w:before="120" w:line="264" w:lineRule="auto"/>
        <w:ind w:left="709" w:hanging="720"/>
        <w:rPr>
          <w:b/>
          <w:color w:val="000000" w:themeColor="text1"/>
          <w:sz w:val="24"/>
          <w:szCs w:val="24"/>
        </w:rPr>
      </w:pPr>
      <w:r w:rsidRPr="00FA23AB">
        <w:rPr>
          <w:b/>
          <w:color w:val="000000" w:themeColor="text1"/>
          <w:sz w:val="24"/>
          <w:szCs w:val="24"/>
        </w:rPr>
        <w:t>DANH MỤC SẢN PHẨM</w:t>
      </w:r>
    </w:p>
    <w:p w14:paraId="6282A5D4" w14:textId="77777777" w:rsidR="00B4039D" w:rsidRPr="00FA23AB" w:rsidRDefault="00B4039D" w:rsidP="00FA23AB">
      <w:pPr>
        <w:pStyle w:val="ListParagraph"/>
        <w:numPr>
          <w:ilvl w:val="0"/>
          <w:numId w:val="2"/>
        </w:numPr>
        <w:spacing w:before="120" w:line="264" w:lineRule="auto"/>
        <w:rPr>
          <w:color w:val="000000" w:themeColor="text1"/>
          <w:sz w:val="24"/>
          <w:szCs w:val="24"/>
        </w:rPr>
      </w:pPr>
      <w:r w:rsidRPr="00FA23AB">
        <w:rPr>
          <w:color w:val="000000" w:themeColor="text1"/>
          <w:sz w:val="24"/>
          <w:szCs w:val="24"/>
        </w:rPr>
        <w:t>Hệ thống điện năng lượng mặt trời nối lưới – 2kWp – không có ắc quy dự trữ</w:t>
      </w:r>
    </w:p>
    <w:p w14:paraId="4920A223" w14:textId="77777777" w:rsidR="00B4039D" w:rsidRPr="00FA23AB" w:rsidRDefault="00B4039D" w:rsidP="00FA23AB">
      <w:pPr>
        <w:pStyle w:val="ListParagraph"/>
        <w:numPr>
          <w:ilvl w:val="0"/>
          <w:numId w:val="2"/>
        </w:numPr>
        <w:spacing w:before="120" w:line="264" w:lineRule="auto"/>
        <w:rPr>
          <w:color w:val="000000" w:themeColor="text1"/>
          <w:sz w:val="24"/>
          <w:szCs w:val="24"/>
        </w:rPr>
      </w:pPr>
      <w:r w:rsidRPr="00FA23AB">
        <w:rPr>
          <w:color w:val="000000" w:themeColor="text1"/>
          <w:sz w:val="24"/>
          <w:szCs w:val="24"/>
        </w:rPr>
        <w:t>Hệ thống điện năng lượng mặt trời nối lưới – 3kWp – không có ắc quy dự trữ</w:t>
      </w:r>
    </w:p>
    <w:p w14:paraId="03F8F6AE" w14:textId="77777777" w:rsidR="00B4039D" w:rsidRPr="00FA23AB" w:rsidRDefault="00B4039D" w:rsidP="00FA23AB">
      <w:pPr>
        <w:pStyle w:val="ListParagraph"/>
        <w:numPr>
          <w:ilvl w:val="0"/>
          <w:numId w:val="2"/>
        </w:numPr>
        <w:spacing w:before="120" w:line="264" w:lineRule="auto"/>
        <w:rPr>
          <w:color w:val="000000" w:themeColor="text1"/>
          <w:sz w:val="24"/>
          <w:szCs w:val="24"/>
        </w:rPr>
      </w:pPr>
      <w:r w:rsidRPr="00FA23AB">
        <w:rPr>
          <w:color w:val="000000" w:themeColor="text1"/>
          <w:sz w:val="24"/>
          <w:szCs w:val="24"/>
        </w:rPr>
        <w:t>Hệ thống điện năng lượng mặt trời nối lưới – 4kWp – không có ắc quy dự trữ</w:t>
      </w:r>
    </w:p>
    <w:p w14:paraId="011C1C26" w14:textId="77777777" w:rsidR="00B4039D" w:rsidRPr="00FA23AB" w:rsidRDefault="00B4039D" w:rsidP="00FA23AB">
      <w:pPr>
        <w:pStyle w:val="ListParagraph"/>
        <w:numPr>
          <w:ilvl w:val="0"/>
          <w:numId w:val="2"/>
        </w:numPr>
        <w:spacing w:before="120" w:line="264" w:lineRule="auto"/>
        <w:rPr>
          <w:color w:val="000000" w:themeColor="text1"/>
          <w:sz w:val="24"/>
          <w:szCs w:val="24"/>
        </w:rPr>
      </w:pPr>
      <w:r w:rsidRPr="00FA23AB">
        <w:rPr>
          <w:color w:val="000000" w:themeColor="text1"/>
          <w:sz w:val="24"/>
          <w:szCs w:val="24"/>
        </w:rPr>
        <w:t>Hệ thống điện năng lượng mặt trời nối lưới – 5kWp – không có ắc quy dự trữ</w:t>
      </w:r>
    </w:p>
    <w:p w14:paraId="2E70945B" w14:textId="77777777" w:rsidR="00B4039D" w:rsidRPr="00FA23AB" w:rsidRDefault="00B4039D" w:rsidP="00FA23AB">
      <w:pPr>
        <w:pStyle w:val="ListParagraph"/>
        <w:numPr>
          <w:ilvl w:val="0"/>
          <w:numId w:val="2"/>
        </w:numPr>
        <w:spacing w:before="120" w:line="264" w:lineRule="auto"/>
        <w:rPr>
          <w:color w:val="000000" w:themeColor="text1"/>
          <w:sz w:val="24"/>
          <w:szCs w:val="24"/>
        </w:rPr>
      </w:pPr>
      <w:r w:rsidRPr="00FA23AB">
        <w:rPr>
          <w:color w:val="000000" w:themeColor="text1"/>
          <w:sz w:val="24"/>
          <w:szCs w:val="24"/>
        </w:rPr>
        <w:t>Hệ thống điện năng lượng mặt trời nối lưới – 6kWp – không có ắc quy dự trữ</w:t>
      </w:r>
    </w:p>
    <w:p w14:paraId="2FF82387" w14:textId="77777777" w:rsidR="00B4039D" w:rsidRPr="00FA23AB" w:rsidRDefault="00B4039D" w:rsidP="00FA23AB">
      <w:pPr>
        <w:pStyle w:val="ListParagraph"/>
        <w:numPr>
          <w:ilvl w:val="0"/>
          <w:numId w:val="2"/>
        </w:numPr>
        <w:spacing w:before="120" w:line="264" w:lineRule="auto"/>
        <w:rPr>
          <w:color w:val="000000" w:themeColor="text1"/>
          <w:sz w:val="24"/>
          <w:szCs w:val="24"/>
        </w:rPr>
      </w:pPr>
      <w:r w:rsidRPr="00FA23AB">
        <w:rPr>
          <w:color w:val="000000" w:themeColor="text1"/>
          <w:sz w:val="24"/>
          <w:szCs w:val="24"/>
        </w:rPr>
        <w:t>Hệ thống điện năng lượng mặt trời nối lưới – 7kWp – không có ắc quy dự trữ</w:t>
      </w:r>
    </w:p>
    <w:p w14:paraId="5D77C76C" w14:textId="77777777" w:rsidR="00B4039D" w:rsidRPr="00FA23AB" w:rsidRDefault="00B4039D" w:rsidP="00FA23AB">
      <w:pPr>
        <w:pStyle w:val="ListParagraph"/>
        <w:numPr>
          <w:ilvl w:val="0"/>
          <w:numId w:val="2"/>
        </w:numPr>
        <w:spacing w:before="120" w:line="264" w:lineRule="auto"/>
        <w:rPr>
          <w:color w:val="000000" w:themeColor="text1"/>
          <w:sz w:val="24"/>
          <w:szCs w:val="24"/>
        </w:rPr>
      </w:pPr>
      <w:r w:rsidRPr="00FA23AB">
        <w:rPr>
          <w:color w:val="000000" w:themeColor="text1"/>
          <w:sz w:val="24"/>
          <w:szCs w:val="24"/>
        </w:rPr>
        <w:t>Hệ thống điện năng lượng mặt trời nối lưới – 8kWp – không có ắc quy dự trữ</w:t>
      </w:r>
    </w:p>
    <w:p w14:paraId="572A6678" w14:textId="77777777" w:rsidR="00B4039D" w:rsidRPr="00FA23AB" w:rsidRDefault="00B4039D" w:rsidP="00FA23AB">
      <w:pPr>
        <w:pStyle w:val="ListParagraph"/>
        <w:numPr>
          <w:ilvl w:val="0"/>
          <w:numId w:val="2"/>
        </w:numPr>
        <w:spacing w:before="120" w:line="264" w:lineRule="auto"/>
        <w:rPr>
          <w:color w:val="000000" w:themeColor="text1"/>
          <w:sz w:val="24"/>
          <w:szCs w:val="24"/>
        </w:rPr>
      </w:pPr>
      <w:r w:rsidRPr="00FA23AB">
        <w:rPr>
          <w:color w:val="000000" w:themeColor="text1"/>
          <w:sz w:val="24"/>
          <w:szCs w:val="24"/>
        </w:rPr>
        <w:t>Hệ thống điện năng lượng mặt trời nối lưới – 9kWp – không có ắc quy dự trữ</w:t>
      </w:r>
    </w:p>
    <w:p w14:paraId="10A9DEDE" w14:textId="77777777" w:rsidR="00B4039D" w:rsidRPr="00FA23AB" w:rsidRDefault="00B4039D" w:rsidP="00FA23AB">
      <w:pPr>
        <w:pStyle w:val="ListParagraph"/>
        <w:numPr>
          <w:ilvl w:val="0"/>
          <w:numId w:val="2"/>
        </w:numPr>
        <w:spacing w:before="120" w:line="264" w:lineRule="auto"/>
        <w:rPr>
          <w:color w:val="000000" w:themeColor="text1"/>
          <w:sz w:val="24"/>
          <w:szCs w:val="24"/>
        </w:rPr>
      </w:pPr>
      <w:r w:rsidRPr="00FA23AB">
        <w:rPr>
          <w:color w:val="000000" w:themeColor="text1"/>
          <w:sz w:val="24"/>
          <w:szCs w:val="24"/>
        </w:rPr>
        <w:t>Hệ thống điện năng lượng mặt trời nối lưới – 10kWp – không có ắc quy dự trữ</w:t>
      </w:r>
    </w:p>
    <w:p w14:paraId="5FD792E2" w14:textId="77777777" w:rsidR="00B4039D" w:rsidRPr="00FA23AB" w:rsidRDefault="00B4039D" w:rsidP="00FA23AB">
      <w:pPr>
        <w:pStyle w:val="ListParagraph"/>
        <w:numPr>
          <w:ilvl w:val="2"/>
          <w:numId w:val="31"/>
        </w:numPr>
        <w:spacing w:before="120" w:line="264" w:lineRule="auto"/>
        <w:ind w:left="709" w:hanging="720"/>
        <w:rPr>
          <w:b/>
          <w:color w:val="000000" w:themeColor="text1"/>
          <w:sz w:val="24"/>
          <w:szCs w:val="24"/>
        </w:rPr>
      </w:pPr>
      <w:r w:rsidRPr="00FA23AB">
        <w:rPr>
          <w:b/>
          <w:color w:val="000000" w:themeColor="text1"/>
          <w:sz w:val="24"/>
          <w:szCs w:val="24"/>
        </w:rPr>
        <w:t>CHỈ TIÊU DOANH SỐ NĂM 2017</w:t>
      </w:r>
    </w:p>
    <w:p w14:paraId="6C2AD6B1" w14:textId="77777777" w:rsidR="00B4039D" w:rsidRPr="00FA23AB" w:rsidRDefault="00B4039D" w:rsidP="00FA23AB">
      <w:pPr>
        <w:pStyle w:val="ListParagraph"/>
        <w:spacing w:before="120" w:line="264" w:lineRule="auto"/>
        <w:ind w:left="360"/>
        <w:rPr>
          <w:b/>
          <w:color w:val="000000" w:themeColor="text1"/>
          <w:sz w:val="24"/>
          <w:szCs w:val="24"/>
        </w:rPr>
      </w:pPr>
    </w:p>
    <w:tbl>
      <w:tblPr>
        <w:tblStyle w:val="TableGrid"/>
        <w:tblW w:w="0" w:type="auto"/>
        <w:tblInd w:w="360" w:type="dxa"/>
        <w:tblLook w:val="04A0" w:firstRow="1" w:lastRow="0" w:firstColumn="1" w:lastColumn="0" w:noHBand="0" w:noVBand="1"/>
      </w:tblPr>
      <w:tblGrid>
        <w:gridCol w:w="2349"/>
        <w:gridCol w:w="2354"/>
        <w:gridCol w:w="2354"/>
        <w:gridCol w:w="2354"/>
      </w:tblGrid>
      <w:tr w:rsidR="00B4039D" w:rsidRPr="00FA23AB" w14:paraId="441F3268" w14:textId="77777777" w:rsidTr="0016344C">
        <w:tc>
          <w:tcPr>
            <w:tcW w:w="2349" w:type="dxa"/>
          </w:tcPr>
          <w:p w14:paraId="427B4866" w14:textId="77777777" w:rsidR="00B4039D" w:rsidRPr="00FA23AB" w:rsidRDefault="00B4039D" w:rsidP="00FA23AB">
            <w:pPr>
              <w:pStyle w:val="ListParagraph"/>
              <w:spacing w:before="120" w:line="264" w:lineRule="auto"/>
              <w:ind w:left="0"/>
              <w:rPr>
                <w:b/>
                <w:color w:val="000000" w:themeColor="text1"/>
                <w:sz w:val="24"/>
                <w:szCs w:val="24"/>
              </w:rPr>
            </w:pPr>
          </w:p>
        </w:tc>
        <w:tc>
          <w:tcPr>
            <w:tcW w:w="2354" w:type="dxa"/>
          </w:tcPr>
          <w:p w14:paraId="0E9553E3" w14:textId="77777777" w:rsidR="00B4039D" w:rsidRPr="00FA23AB" w:rsidRDefault="00B4039D" w:rsidP="00FA23AB">
            <w:pPr>
              <w:pStyle w:val="ListParagraph"/>
              <w:spacing w:before="120" w:line="264" w:lineRule="auto"/>
              <w:ind w:left="0"/>
              <w:jc w:val="center"/>
              <w:rPr>
                <w:b/>
                <w:color w:val="000000" w:themeColor="text1"/>
                <w:sz w:val="24"/>
                <w:szCs w:val="24"/>
              </w:rPr>
            </w:pPr>
            <w:r w:rsidRPr="00FA23AB">
              <w:rPr>
                <w:b/>
                <w:color w:val="000000" w:themeColor="text1"/>
                <w:sz w:val="24"/>
                <w:szCs w:val="24"/>
              </w:rPr>
              <w:t>Doanh số Quý 2</w:t>
            </w:r>
          </w:p>
        </w:tc>
        <w:tc>
          <w:tcPr>
            <w:tcW w:w="2354" w:type="dxa"/>
          </w:tcPr>
          <w:p w14:paraId="11BFF559" w14:textId="77777777" w:rsidR="00B4039D" w:rsidRPr="00FA23AB" w:rsidRDefault="00B4039D" w:rsidP="00FA23AB">
            <w:pPr>
              <w:pStyle w:val="ListParagraph"/>
              <w:spacing w:before="120" w:line="264" w:lineRule="auto"/>
              <w:ind w:left="0"/>
              <w:jc w:val="center"/>
              <w:rPr>
                <w:b/>
                <w:color w:val="000000" w:themeColor="text1"/>
                <w:sz w:val="24"/>
                <w:szCs w:val="24"/>
              </w:rPr>
            </w:pPr>
            <w:r w:rsidRPr="00FA23AB">
              <w:rPr>
                <w:b/>
                <w:color w:val="000000" w:themeColor="text1"/>
                <w:sz w:val="24"/>
                <w:szCs w:val="24"/>
              </w:rPr>
              <w:t>Doanh số Quý 3</w:t>
            </w:r>
          </w:p>
        </w:tc>
        <w:tc>
          <w:tcPr>
            <w:tcW w:w="2354" w:type="dxa"/>
          </w:tcPr>
          <w:p w14:paraId="0C340E8F" w14:textId="77777777" w:rsidR="00B4039D" w:rsidRPr="00FA23AB" w:rsidRDefault="00B4039D" w:rsidP="00FA23AB">
            <w:pPr>
              <w:pStyle w:val="ListParagraph"/>
              <w:spacing w:before="120" w:line="264" w:lineRule="auto"/>
              <w:ind w:left="0"/>
              <w:jc w:val="center"/>
              <w:rPr>
                <w:b/>
                <w:color w:val="000000" w:themeColor="text1"/>
                <w:sz w:val="24"/>
                <w:szCs w:val="24"/>
              </w:rPr>
            </w:pPr>
            <w:r w:rsidRPr="00FA23AB">
              <w:rPr>
                <w:b/>
                <w:color w:val="000000" w:themeColor="text1"/>
                <w:sz w:val="24"/>
                <w:szCs w:val="24"/>
              </w:rPr>
              <w:t>Doanh số Quý 4</w:t>
            </w:r>
          </w:p>
        </w:tc>
      </w:tr>
      <w:tr w:rsidR="00B4039D" w:rsidRPr="00FA23AB" w14:paraId="1DD881EA" w14:textId="77777777" w:rsidTr="0016344C">
        <w:tc>
          <w:tcPr>
            <w:tcW w:w="2349" w:type="dxa"/>
          </w:tcPr>
          <w:p w14:paraId="7BDD8AEE" w14:textId="77777777" w:rsidR="00B4039D" w:rsidRPr="00FA23AB" w:rsidRDefault="00B4039D" w:rsidP="00FA23AB">
            <w:pPr>
              <w:pStyle w:val="ListParagraph"/>
              <w:spacing w:before="120" w:line="264" w:lineRule="auto"/>
              <w:ind w:left="0"/>
              <w:rPr>
                <w:b/>
                <w:color w:val="000000" w:themeColor="text1"/>
                <w:sz w:val="24"/>
                <w:szCs w:val="24"/>
              </w:rPr>
            </w:pPr>
            <w:r w:rsidRPr="00FA23AB">
              <w:rPr>
                <w:b/>
                <w:color w:val="000000" w:themeColor="text1"/>
                <w:sz w:val="24"/>
                <w:szCs w:val="24"/>
              </w:rPr>
              <w:t>Mức doanh số</w:t>
            </w:r>
          </w:p>
        </w:tc>
        <w:tc>
          <w:tcPr>
            <w:tcW w:w="2354" w:type="dxa"/>
          </w:tcPr>
          <w:p w14:paraId="7D27D3C7" w14:textId="77777777" w:rsidR="00B4039D" w:rsidRPr="00FA23AB" w:rsidRDefault="00B4039D" w:rsidP="00FA23AB">
            <w:pPr>
              <w:pStyle w:val="ListParagraph"/>
              <w:spacing w:before="120" w:line="264" w:lineRule="auto"/>
              <w:ind w:left="0"/>
              <w:rPr>
                <w:b/>
                <w:color w:val="000000" w:themeColor="text1"/>
                <w:sz w:val="24"/>
                <w:szCs w:val="24"/>
              </w:rPr>
            </w:pPr>
          </w:p>
        </w:tc>
        <w:tc>
          <w:tcPr>
            <w:tcW w:w="2354" w:type="dxa"/>
          </w:tcPr>
          <w:p w14:paraId="7BF47B4A" w14:textId="77777777" w:rsidR="00B4039D" w:rsidRPr="00FA23AB" w:rsidRDefault="00B4039D" w:rsidP="00FA23AB">
            <w:pPr>
              <w:pStyle w:val="ListParagraph"/>
              <w:spacing w:before="120" w:line="264" w:lineRule="auto"/>
              <w:ind w:left="0"/>
              <w:rPr>
                <w:b/>
                <w:color w:val="000000" w:themeColor="text1"/>
                <w:sz w:val="24"/>
                <w:szCs w:val="24"/>
              </w:rPr>
            </w:pPr>
          </w:p>
        </w:tc>
        <w:tc>
          <w:tcPr>
            <w:tcW w:w="2354" w:type="dxa"/>
          </w:tcPr>
          <w:p w14:paraId="6D2ACBC7" w14:textId="77777777" w:rsidR="00B4039D" w:rsidRPr="00FA23AB" w:rsidRDefault="00B4039D" w:rsidP="00FA23AB">
            <w:pPr>
              <w:pStyle w:val="ListParagraph"/>
              <w:spacing w:before="120" w:line="264" w:lineRule="auto"/>
              <w:ind w:left="0"/>
              <w:rPr>
                <w:b/>
                <w:color w:val="000000" w:themeColor="text1"/>
                <w:sz w:val="24"/>
                <w:szCs w:val="24"/>
              </w:rPr>
            </w:pPr>
          </w:p>
        </w:tc>
      </w:tr>
      <w:tr w:rsidR="00B4039D" w:rsidRPr="00FA23AB" w14:paraId="3D058ACC" w14:textId="77777777" w:rsidTr="0016344C">
        <w:tc>
          <w:tcPr>
            <w:tcW w:w="2349" w:type="dxa"/>
          </w:tcPr>
          <w:p w14:paraId="15FCA1C9" w14:textId="77777777" w:rsidR="00B4039D" w:rsidRPr="00FA23AB" w:rsidRDefault="00B4039D" w:rsidP="00FA23AB">
            <w:pPr>
              <w:pStyle w:val="ListParagraph"/>
              <w:spacing w:before="120" w:line="264" w:lineRule="auto"/>
              <w:ind w:left="0"/>
              <w:rPr>
                <w:b/>
                <w:color w:val="000000" w:themeColor="text1"/>
                <w:sz w:val="24"/>
                <w:szCs w:val="24"/>
              </w:rPr>
            </w:pPr>
            <w:r w:rsidRPr="00FA23AB">
              <w:rPr>
                <w:b/>
                <w:color w:val="000000" w:themeColor="text1"/>
                <w:sz w:val="24"/>
                <w:szCs w:val="24"/>
              </w:rPr>
              <w:t>Tổng doanh số 2017</w:t>
            </w:r>
          </w:p>
        </w:tc>
        <w:tc>
          <w:tcPr>
            <w:tcW w:w="7062" w:type="dxa"/>
            <w:gridSpan w:val="3"/>
          </w:tcPr>
          <w:p w14:paraId="17D76334" w14:textId="77777777" w:rsidR="00B4039D" w:rsidRPr="00FA23AB" w:rsidRDefault="00B4039D" w:rsidP="00FA23AB">
            <w:pPr>
              <w:pStyle w:val="ListParagraph"/>
              <w:spacing w:before="120" w:line="264" w:lineRule="auto"/>
              <w:ind w:left="0"/>
              <w:rPr>
                <w:b/>
                <w:color w:val="000000" w:themeColor="text1"/>
                <w:sz w:val="24"/>
                <w:szCs w:val="24"/>
              </w:rPr>
            </w:pPr>
          </w:p>
        </w:tc>
      </w:tr>
    </w:tbl>
    <w:p w14:paraId="18AA83D6" w14:textId="77777777" w:rsidR="00B4039D" w:rsidRPr="00FA23AB" w:rsidRDefault="00B4039D" w:rsidP="00FA23AB">
      <w:pPr>
        <w:pStyle w:val="ListParagraph"/>
        <w:spacing w:before="120" w:line="264" w:lineRule="auto"/>
        <w:ind w:left="360"/>
        <w:rPr>
          <w:b/>
          <w:color w:val="000000" w:themeColor="text1"/>
          <w:sz w:val="24"/>
          <w:szCs w:val="24"/>
        </w:rPr>
      </w:pPr>
    </w:p>
    <w:p w14:paraId="5467DCDC" w14:textId="77777777" w:rsidR="006A0A4A" w:rsidRPr="00FA23AB" w:rsidRDefault="006A0A4A" w:rsidP="00FA23AB">
      <w:pPr>
        <w:tabs>
          <w:tab w:val="center" w:pos="1843"/>
          <w:tab w:val="center" w:pos="7655"/>
        </w:tabs>
        <w:spacing w:before="120" w:line="264" w:lineRule="auto"/>
        <w:rPr>
          <w:b/>
          <w:color w:val="000000" w:themeColor="text1"/>
          <w:sz w:val="24"/>
          <w:szCs w:val="24"/>
        </w:rPr>
      </w:pPr>
      <w:r w:rsidRPr="00FA23AB">
        <w:rPr>
          <w:b/>
          <w:color w:val="000000" w:themeColor="text1"/>
          <w:sz w:val="24"/>
          <w:szCs w:val="24"/>
        </w:rPr>
        <w:t>ĐẠI DIỆN BÊN A</w:t>
      </w:r>
      <w:r w:rsidRPr="00FA23AB">
        <w:rPr>
          <w:b/>
          <w:color w:val="000000" w:themeColor="text1"/>
          <w:sz w:val="24"/>
          <w:szCs w:val="24"/>
        </w:rPr>
        <w:tab/>
        <w:t>ĐẠI DIỆN BÊN B</w:t>
      </w:r>
    </w:p>
    <w:p w14:paraId="2F90BB24" w14:textId="5A6F07CE" w:rsidR="006A0A4A" w:rsidRPr="00FA23AB" w:rsidRDefault="006A0A4A" w:rsidP="00FA23AB">
      <w:pPr>
        <w:tabs>
          <w:tab w:val="center" w:pos="1843"/>
          <w:tab w:val="center" w:pos="7655"/>
        </w:tabs>
        <w:spacing w:before="120" w:line="264" w:lineRule="auto"/>
        <w:rPr>
          <w:b/>
          <w:color w:val="000000" w:themeColor="text1"/>
          <w:sz w:val="24"/>
          <w:szCs w:val="24"/>
        </w:rPr>
      </w:pPr>
      <w:r w:rsidRPr="00FA23AB">
        <w:rPr>
          <w:i/>
          <w:color w:val="000000" w:themeColor="text1"/>
          <w:sz w:val="24"/>
          <w:szCs w:val="24"/>
        </w:rPr>
        <w:t>(Ký tên, đóng dấu)</w:t>
      </w:r>
      <w:r w:rsidRPr="00FA23AB">
        <w:rPr>
          <w:i/>
          <w:color w:val="000000" w:themeColor="text1"/>
          <w:sz w:val="24"/>
          <w:szCs w:val="24"/>
        </w:rPr>
        <w:tab/>
      </w:r>
      <w:r w:rsidRPr="00FA23AB">
        <w:rPr>
          <w:i/>
          <w:color w:val="000000" w:themeColor="text1"/>
          <w:sz w:val="24"/>
          <w:szCs w:val="24"/>
        </w:rPr>
        <w:tab/>
        <w:t>(Ký tên, đóng dấu)</w:t>
      </w:r>
    </w:p>
    <w:p w14:paraId="60906668" w14:textId="77777777" w:rsidR="00B4039D" w:rsidRPr="00FA23AB" w:rsidRDefault="00B4039D" w:rsidP="00FA23AB">
      <w:pPr>
        <w:pStyle w:val="ListParagraph"/>
        <w:spacing w:before="120" w:line="264" w:lineRule="auto"/>
        <w:ind w:left="709"/>
        <w:rPr>
          <w:b/>
          <w:color w:val="000000" w:themeColor="text1"/>
          <w:sz w:val="24"/>
          <w:szCs w:val="24"/>
        </w:rPr>
      </w:pPr>
    </w:p>
    <w:p w14:paraId="6668CAD9" w14:textId="1154F9D5" w:rsidR="00723C8F" w:rsidRPr="00FA23AB" w:rsidRDefault="00723C8F" w:rsidP="00FA23AB">
      <w:pPr>
        <w:spacing w:before="120" w:line="264" w:lineRule="auto"/>
        <w:ind w:firstLine="90"/>
        <w:jc w:val="center"/>
        <w:rPr>
          <w:b/>
          <w:color w:val="000000" w:themeColor="text1"/>
          <w:sz w:val="24"/>
          <w:szCs w:val="24"/>
        </w:rPr>
      </w:pPr>
    </w:p>
    <w:sectPr w:rsidR="00723C8F" w:rsidRPr="00FA23AB" w:rsidSect="00D53169">
      <w:footerReference w:type="default" r:id="rId11"/>
      <w:pgSz w:w="11907" w:h="16839" w:code="9"/>
      <w:pgMar w:top="1134" w:right="992" w:bottom="1134" w:left="1134" w:header="720"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8F9AC" w14:textId="77777777" w:rsidR="00ED2F58" w:rsidRDefault="00ED2F58" w:rsidP="007720B6">
      <w:pPr>
        <w:spacing w:line="240" w:lineRule="auto"/>
      </w:pPr>
      <w:r>
        <w:separator/>
      </w:r>
    </w:p>
  </w:endnote>
  <w:endnote w:type="continuationSeparator" w:id="0">
    <w:p w14:paraId="336C5D53" w14:textId="77777777" w:rsidR="00ED2F58" w:rsidRDefault="00ED2F58" w:rsidP="007720B6">
      <w:pPr>
        <w:spacing w:line="240" w:lineRule="auto"/>
      </w:pPr>
      <w:r>
        <w:continuationSeparator/>
      </w:r>
    </w:p>
  </w:endnote>
  <w:endnote w:type="continuationNotice" w:id="1">
    <w:p w14:paraId="74617533" w14:textId="77777777" w:rsidR="00ED2F58" w:rsidRDefault="00ED2F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61002A87" w:usb1="80000000" w:usb2="00000008" w:usb3="00000000" w:csb0="000101FF" w:csb1="00000000"/>
  </w:font>
  <w:font w:name="VNI-Centur">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AD713" w14:textId="0387CFF3" w:rsidR="00231EB3" w:rsidRPr="001E1283" w:rsidRDefault="00231EB3" w:rsidP="001E1283">
    <w:pPr>
      <w:pStyle w:val="Footer"/>
      <w:tabs>
        <w:tab w:val="clear" w:pos="4680"/>
        <w:tab w:val="left" w:pos="0"/>
        <w:tab w:val="center" w:pos="5529"/>
        <w:tab w:val="center" w:pos="9639"/>
        <w:tab w:val="right" w:pos="14855"/>
      </w:tabs>
      <w:spacing w:before="60"/>
      <w:jc w:val="center"/>
      <w:rPr>
        <w:i/>
        <w:color w:val="000000"/>
      </w:rPr>
    </w:pPr>
    <w:r w:rsidRPr="001E1283">
      <w:rPr>
        <w:rStyle w:val="PageNumber"/>
        <w:i/>
        <w:color w:val="000000"/>
        <w:lang w:val="fr-FR"/>
      </w:rPr>
      <w:tab/>
    </w:r>
    <w:r w:rsidRPr="001E1283">
      <w:rPr>
        <w:i/>
        <w:color w:val="000000"/>
        <w:lang w:val="fr-FR"/>
      </w:rPr>
      <w:tab/>
    </w:r>
    <w:r w:rsidRPr="001E1283">
      <w:rPr>
        <w:i/>
        <w:color w:val="000000"/>
      </w:rPr>
      <w:t xml:space="preserve">Trang </w:t>
    </w:r>
    <w:r w:rsidR="00B205F3" w:rsidRPr="001E1283">
      <w:rPr>
        <w:rStyle w:val="PageNumber"/>
        <w:i/>
        <w:color w:val="000000"/>
      </w:rPr>
      <w:fldChar w:fldCharType="begin"/>
    </w:r>
    <w:r w:rsidRPr="001E1283">
      <w:rPr>
        <w:rStyle w:val="PageNumber"/>
        <w:i/>
        <w:color w:val="000000"/>
      </w:rPr>
      <w:instrText xml:space="preserve"> PAGE </w:instrText>
    </w:r>
    <w:r w:rsidR="00B205F3" w:rsidRPr="001E1283">
      <w:rPr>
        <w:rStyle w:val="PageNumber"/>
        <w:i/>
        <w:color w:val="000000"/>
      </w:rPr>
      <w:fldChar w:fldCharType="separate"/>
    </w:r>
    <w:r w:rsidR="00FA23AB">
      <w:rPr>
        <w:rStyle w:val="PageNumber"/>
        <w:i/>
        <w:noProof/>
        <w:color w:val="000000"/>
      </w:rPr>
      <w:t>1</w:t>
    </w:r>
    <w:r w:rsidR="00B205F3" w:rsidRPr="001E1283">
      <w:rPr>
        <w:rStyle w:val="PageNumber"/>
        <w:i/>
        <w:color w:val="000000"/>
      </w:rPr>
      <w:fldChar w:fldCharType="end"/>
    </w:r>
    <w:r w:rsidRPr="001E1283">
      <w:rPr>
        <w:rStyle w:val="PageNumber"/>
        <w:i/>
        <w:color w:val="000000"/>
      </w:rPr>
      <w:t>/</w:t>
    </w:r>
    <w:r w:rsidR="00B205F3" w:rsidRPr="001E1283">
      <w:rPr>
        <w:rStyle w:val="PageNumber"/>
        <w:i/>
        <w:color w:val="000000"/>
      </w:rPr>
      <w:fldChar w:fldCharType="begin"/>
    </w:r>
    <w:r w:rsidRPr="001E1283">
      <w:rPr>
        <w:rStyle w:val="PageNumber"/>
        <w:i/>
        <w:color w:val="000000"/>
      </w:rPr>
      <w:instrText xml:space="preserve"> NUMPAGES </w:instrText>
    </w:r>
    <w:r w:rsidR="00B205F3" w:rsidRPr="001E1283">
      <w:rPr>
        <w:rStyle w:val="PageNumber"/>
        <w:i/>
        <w:color w:val="000000"/>
      </w:rPr>
      <w:fldChar w:fldCharType="separate"/>
    </w:r>
    <w:r w:rsidR="00FA23AB">
      <w:rPr>
        <w:rStyle w:val="PageNumber"/>
        <w:i/>
        <w:noProof/>
        <w:color w:val="000000"/>
      </w:rPr>
      <w:t>9</w:t>
    </w:r>
    <w:r w:rsidR="00B205F3" w:rsidRPr="001E1283">
      <w:rPr>
        <w:rStyle w:val="PageNumber"/>
        <w:i/>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0F10D" w14:textId="77777777" w:rsidR="00ED2F58" w:rsidRDefault="00ED2F58" w:rsidP="007720B6">
      <w:pPr>
        <w:spacing w:line="240" w:lineRule="auto"/>
      </w:pPr>
      <w:r>
        <w:separator/>
      </w:r>
    </w:p>
  </w:footnote>
  <w:footnote w:type="continuationSeparator" w:id="0">
    <w:p w14:paraId="01C40D06" w14:textId="77777777" w:rsidR="00ED2F58" w:rsidRDefault="00ED2F58" w:rsidP="007720B6">
      <w:pPr>
        <w:spacing w:line="240" w:lineRule="auto"/>
      </w:pPr>
      <w:r>
        <w:continuationSeparator/>
      </w:r>
    </w:p>
  </w:footnote>
  <w:footnote w:type="continuationNotice" w:id="1">
    <w:p w14:paraId="46E96D7E" w14:textId="77777777" w:rsidR="00ED2F58" w:rsidRDefault="00ED2F58">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3A8"/>
    <w:multiLevelType w:val="hybridMultilevel"/>
    <w:tmpl w:val="0FD82CD0"/>
    <w:lvl w:ilvl="0" w:tplc="04090001">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81C3E"/>
    <w:multiLevelType w:val="hybridMultilevel"/>
    <w:tmpl w:val="6A2A2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B3535A"/>
    <w:multiLevelType w:val="hybridMultilevel"/>
    <w:tmpl w:val="BD40B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32CFB"/>
    <w:multiLevelType w:val="hybridMultilevel"/>
    <w:tmpl w:val="C514240A"/>
    <w:lvl w:ilvl="0" w:tplc="04090001">
      <w:start w:val="1"/>
      <w:numFmt w:val="bullet"/>
      <w:lvlText w:val=""/>
      <w:lvlJc w:val="left"/>
      <w:pPr>
        <w:ind w:left="1554" w:hanging="360"/>
      </w:pPr>
      <w:rPr>
        <w:rFonts w:ascii="Symbol" w:hAnsi="Symbol" w:hint="default"/>
      </w:rPr>
    </w:lvl>
    <w:lvl w:ilvl="1" w:tplc="61CE9E82">
      <w:start w:val="1"/>
      <w:numFmt w:val="decimal"/>
      <w:lvlText w:val="%2."/>
      <w:lvlJc w:val="left"/>
      <w:pPr>
        <w:tabs>
          <w:tab w:val="num" w:pos="1620"/>
        </w:tabs>
        <w:ind w:left="1620" w:hanging="360"/>
      </w:pPr>
      <w:rPr>
        <w:b w:val="0"/>
      </w:rPr>
    </w:lvl>
    <w:lvl w:ilvl="2" w:tplc="DA94F998">
      <w:start w:val="1"/>
      <w:numFmt w:val="decimal"/>
      <w:lvlText w:val="%3."/>
      <w:lvlJc w:val="left"/>
      <w:pPr>
        <w:tabs>
          <w:tab w:val="num" w:pos="2160"/>
        </w:tabs>
        <w:ind w:left="216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0FC4835"/>
    <w:multiLevelType w:val="hybridMultilevel"/>
    <w:tmpl w:val="B91AB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174970"/>
    <w:multiLevelType w:val="hybridMultilevel"/>
    <w:tmpl w:val="02B07674"/>
    <w:lvl w:ilvl="0" w:tplc="5DAAA88C">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31EE7"/>
    <w:multiLevelType w:val="hybridMultilevel"/>
    <w:tmpl w:val="9A007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E97C00"/>
    <w:multiLevelType w:val="hybridMultilevel"/>
    <w:tmpl w:val="CB2CF62A"/>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8">
    <w:nsid w:val="25322E30"/>
    <w:multiLevelType w:val="hybridMultilevel"/>
    <w:tmpl w:val="6CF0943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85159"/>
    <w:multiLevelType w:val="hybridMultilevel"/>
    <w:tmpl w:val="7CC65682"/>
    <w:lvl w:ilvl="0" w:tplc="5DAAA88C">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890"/>
        </w:tabs>
        <w:ind w:left="890" w:hanging="360"/>
      </w:pPr>
      <w:rPr>
        <w:rFonts w:ascii="Courier New" w:hAnsi="Courier New" w:cs="Courier New" w:hint="default"/>
      </w:rPr>
    </w:lvl>
    <w:lvl w:ilvl="2" w:tplc="04090005" w:tentative="1">
      <w:start w:val="1"/>
      <w:numFmt w:val="bullet"/>
      <w:lvlText w:val=""/>
      <w:lvlJc w:val="left"/>
      <w:pPr>
        <w:tabs>
          <w:tab w:val="num" w:pos="1610"/>
        </w:tabs>
        <w:ind w:left="1610" w:hanging="360"/>
      </w:pPr>
      <w:rPr>
        <w:rFonts w:ascii="Wingdings" w:hAnsi="Wingdings" w:hint="default"/>
      </w:rPr>
    </w:lvl>
    <w:lvl w:ilvl="3" w:tplc="04090001" w:tentative="1">
      <w:start w:val="1"/>
      <w:numFmt w:val="bullet"/>
      <w:lvlText w:val=""/>
      <w:lvlJc w:val="left"/>
      <w:pPr>
        <w:tabs>
          <w:tab w:val="num" w:pos="2330"/>
        </w:tabs>
        <w:ind w:left="2330" w:hanging="360"/>
      </w:pPr>
      <w:rPr>
        <w:rFonts w:ascii="Symbol" w:hAnsi="Symbol" w:hint="default"/>
      </w:rPr>
    </w:lvl>
    <w:lvl w:ilvl="4" w:tplc="04090003" w:tentative="1">
      <w:start w:val="1"/>
      <w:numFmt w:val="bullet"/>
      <w:lvlText w:val="o"/>
      <w:lvlJc w:val="left"/>
      <w:pPr>
        <w:tabs>
          <w:tab w:val="num" w:pos="3050"/>
        </w:tabs>
        <w:ind w:left="3050" w:hanging="360"/>
      </w:pPr>
      <w:rPr>
        <w:rFonts w:ascii="Courier New" w:hAnsi="Courier New" w:cs="Courier New" w:hint="default"/>
      </w:rPr>
    </w:lvl>
    <w:lvl w:ilvl="5" w:tplc="04090005" w:tentative="1">
      <w:start w:val="1"/>
      <w:numFmt w:val="bullet"/>
      <w:lvlText w:val=""/>
      <w:lvlJc w:val="left"/>
      <w:pPr>
        <w:tabs>
          <w:tab w:val="num" w:pos="3770"/>
        </w:tabs>
        <w:ind w:left="3770" w:hanging="360"/>
      </w:pPr>
      <w:rPr>
        <w:rFonts w:ascii="Wingdings" w:hAnsi="Wingdings" w:hint="default"/>
      </w:rPr>
    </w:lvl>
    <w:lvl w:ilvl="6" w:tplc="04090001" w:tentative="1">
      <w:start w:val="1"/>
      <w:numFmt w:val="bullet"/>
      <w:lvlText w:val=""/>
      <w:lvlJc w:val="left"/>
      <w:pPr>
        <w:tabs>
          <w:tab w:val="num" w:pos="4490"/>
        </w:tabs>
        <w:ind w:left="4490" w:hanging="360"/>
      </w:pPr>
      <w:rPr>
        <w:rFonts w:ascii="Symbol" w:hAnsi="Symbol" w:hint="default"/>
      </w:rPr>
    </w:lvl>
    <w:lvl w:ilvl="7" w:tplc="04090003" w:tentative="1">
      <w:start w:val="1"/>
      <w:numFmt w:val="bullet"/>
      <w:lvlText w:val="o"/>
      <w:lvlJc w:val="left"/>
      <w:pPr>
        <w:tabs>
          <w:tab w:val="num" w:pos="5210"/>
        </w:tabs>
        <w:ind w:left="5210" w:hanging="360"/>
      </w:pPr>
      <w:rPr>
        <w:rFonts w:ascii="Courier New" w:hAnsi="Courier New" w:cs="Courier New" w:hint="default"/>
      </w:rPr>
    </w:lvl>
    <w:lvl w:ilvl="8" w:tplc="04090005" w:tentative="1">
      <w:start w:val="1"/>
      <w:numFmt w:val="bullet"/>
      <w:lvlText w:val=""/>
      <w:lvlJc w:val="left"/>
      <w:pPr>
        <w:tabs>
          <w:tab w:val="num" w:pos="5930"/>
        </w:tabs>
        <w:ind w:left="5930" w:hanging="360"/>
      </w:pPr>
      <w:rPr>
        <w:rFonts w:ascii="Wingdings" w:hAnsi="Wingdings" w:hint="default"/>
      </w:rPr>
    </w:lvl>
  </w:abstractNum>
  <w:abstractNum w:abstractNumId="10">
    <w:nsid w:val="37D81437"/>
    <w:multiLevelType w:val="hybridMultilevel"/>
    <w:tmpl w:val="7D98A8E2"/>
    <w:lvl w:ilvl="0" w:tplc="E83AAB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536B24"/>
    <w:multiLevelType w:val="hybridMultilevel"/>
    <w:tmpl w:val="5CACAC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A4A63B2"/>
    <w:multiLevelType w:val="hybridMultilevel"/>
    <w:tmpl w:val="FD66B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25DA6"/>
    <w:multiLevelType w:val="hybridMultilevel"/>
    <w:tmpl w:val="0F0CC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3A14D0"/>
    <w:multiLevelType w:val="hybridMultilevel"/>
    <w:tmpl w:val="DC8C6AA4"/>
    <w:lvl w:ilvl="0" w:tplc="6FE2A89A">
      <w:start w:val="1"/>
      <w:numFmt w:val="decimal"/>
      <w:lvlText w:val="%1."/>
      <w:lvlJc w:val="left"/>
      <w:pPr>
        <w:ind w:left="720" w:hanging="360"/>
      </w:pPr>
      <w:rPr>
        <w:rFonts w:ascii="Times New Roman" w:eastAsia="Times New Roman" w:hAnsi="Times New Roman" w:cs="Times New Roman"/>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842AB4"/>
    <w:multiLevelType w:val="hybridMultilevel"/>
    <w:tmpl w:val="0F0CC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014887"/>
    <w:multiLevelType w:val="hybridMultilevel"/>
    <w:tmpl w:val="77C8BDD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FE041EB"/>
    <w:multiLevelType w:val="hybridMultilevel"/>
    <w:tmpl w:val="13283624"/>
    <w:lvl w:ilvl="0" w:tplc="0409000D">
      <w:start w:val="1"/>
      <w:numFmt w:val="bullet"/>
      <w:lvlText w:val=""/>
      <w:lvlJc w:val="left"/>
      <w:pPr>
        <w:ind w:left="155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6F43D5D"/>
    <w:multiLevelType w:val="hybridMultilevel"/>
    <w:tmpl w:val="9D02C544"/>
    <w:lvl w:ilvl="0" w:tplc="47A02E3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4C19C9"/>
    <w:multiLevelType w:val="hybridMultilevel"/>
    <w:tmpl w:val="B44C7CF8"/>
    <w:lvl w:ilvl="0" w:tplc="8F68163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C51265"/>
    <w:multiLevelType w:val="hybridMultilevel"/>
    <w:tmpl w:val="B79C7FD0"/>
    <w:lvl w:ilvl="0" w:tplc="013828A4">
      <w:start w:val="1"/>
      <w:numFmt w:val="decimal"/>
      <w:lvlText w:val="%1."/>
      <w:lvlJc w:val="left"/>
      <w:pPr>
        <w:ind w:left="720" w:hanging="360"/>
      </w:pPr>
      <w:rPr>
        <w:rFonts w:hint="default"/>
      </w:rPr>
    </w:lvl>
    <w:lvl w:ilvl="1" w:tplc="9990BB3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B94DFC"/>
    <w:multiLevelType w:val="hybridMultilevel"/>
    <w:tmpl w:val="0FD82CD0"/>
    <w:lvl w:ilvl="0" w:tplc="04090001">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CD4DAB"/>
    <w:multiLevelType w:val="hybridMultilevel"/>
    <w:tmpl w:val="287ECEC0"/>
    <w:lvl w:ilvl="0" w:tplc="4280B382">
      <w:start w:val="1"/>
      <w:numFmt w:val="decimal"/>
      <w:lvlText w:val="%1."/>
      <w:lvlJc w:val="left"/>
      <w:pPr>
        <w:ind w:left="720" w:hanging="360"/>
      </w:pPr>
      <w:rPr>
        <w:rFonts w:ascii="Times New Roman" w:eastAsia="Times New Roman" w:hAnsi="Times New Roman" w:cs="Times New Roman"/>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5F35F4"/>
    <w:multiLevelType w:val="hybridMultilevel"/>
    <w:tmpl w:val="1BE4465C"/>
    <w:lvl w:ilvl="0" w:tplc="CC76758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904F07"/>
    <w:multiLevelType w:val="hybridMultilevel"/>
    <w:tmpl w:val="09D23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62A4627"/>
    <w:multiLevelType w:val="hybridMultilevel"/>
    <w:tmpl w:val="81087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103A57"/>
    <w:multiLevelType w:val="hybridMultilevel"/>
    <w:tmpl w:val="524A4926"/>
    <w:lvl w:ilvl="0" w:tplc="A1A6C7FC">
      <w:start w:val="1"/>
      <w:numFmt w:val="lowerLetter"/>
      <w:lvlText w:val="%1."/>
      <w:lvlJc w:val="left"/>
      <w:pPr>
        <w:ind w:left="720" w:hanging="360"/>
      </w:pPr>
      <w:rPr>
        <w:rFonts w:ascii="Times New Roman" w:eastAsia="Times New Roman" w:hAnsi="Times New Roman" w:cs="Times New Roman"/>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722C99"/>
    <w:multiLevelType w:val="hybridMultilevel"/>
    <w:tmpl w:val="4D7AB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54850E0"/>
    <w:multiLevelType w:val="hybridMultilevel"/>
    <w:tmpl w:val="F404F9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6C016BA"/>
    <w:multiLevelType w:val="hybridMultilevel"/>
    <w:tmpl w:val="039E3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7D40836"/>
    <w:multiLevelType w:val="hybridMultilevel"/>
    <w:tmpl w:val="0D3062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91632ED"/>
    <w:multiLevelType w:val="hybridMultilevel"/>
    <w:tmpl w:val="DC8C6AA4"/>
    <w:lvl w:ilvl="0" w:tplc="6FE2A89A">
      <w:start w:val="1"/>
      <w:numFmt w:val="decimal"/>
      <w:lvlText w:val="%1."/>
      <w:lvlJc w:val="left"/>
      <w:pPr>
        <w:ind w:left="720" w:hanging="360"/>
      </w:pPr>
      <w:rPr>
        <w:rFonts w:ascii="Times New Roman" w:eastAsia="Times New Roman" w:hAnsi="Times New Roman" w:cs="Times New Roman"/>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AF21EC"/>
    <w:multiLevelType w:val="hybridMultilevel"/>
    <w:tmpl w:val="E504500C"/>
    <w:lvl w:ilvl="0" w:tplc="18FE4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9FB007D"/>
    <w:multiLevelType w:val="hybridMultilevel"/>
    <w:tmpl w:val="FFB8DD3E"/>
    <w:lvl w:ilvl="0" w:tplc="4C082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B42695"/>
    <w:multiLevelType w:val="hybridMultilevel"/>
    <w:tmpl w:val="51D824D6"/>
    <w:lvl w:ilvl="0" w:tplc="7AE050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71EB0C27"/>
    <w:multiLevelType w:val="hybridMultilevel"/>
    <w:tmpl w:val="D3003338"/>
    <w:lvl w:ilvl="0" w:tplc="6C50A504">
      <w:start w:val="1"/>
      <w:numFmt w:val="decimal"/>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33A521F"/>
    <w:multiLevelType w:val="hybridMultilevel"/>
    <w:tmpl w:val="45321C70"/>
    <w:lvl w:ilvl="0" w:tplc="731EB214">
      <w:start w:val="1"/>
      <w:numFmt w:val="lowerLetter"/>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6CE06FD"/>
    <w:multiLevelType w:val="hybridMultilevel"/>
    <w:tmpl w:val="095C5A24"/>
    <w:lvl w:ilvl="0" w:tplc="551EE3D0">
      <w:start w:val="1"/>
      <w:numFmt w:val="lowerLetter"/>
      <w:lvlText w:val="%1."/>
      <w:lvlJc w:val="left"/>
      <w:pPr>
        <w:ind w:left="720" w:hanging="360"/>
      </w:pPr>
      <w:rPr>
        <w:rFonts w:ascii="Times New Roman" w:eastAsia="Times New Roman" w:hAnsi="Times New Roman" w:cs="Times New Roman"/>
        <w:strike w:val="0"/>
      </w:rPr>
    </w:lvl>
    <w:lvl w:ilvl="1" w:tplc="042A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082B1D"/>
    <w:multiLevelType w:val="hybridMultilevel"/>
    <w:tmpl w:val="5E1E2C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352B9A"/>
    <w:multiLevelType w:val="hybridMultilevel"/>
    <w:tmpl w:val="E0E69A44"/>
    <w:lvl w:ilvl="0" w:tplc="96582860">
      <w:start w:val="1"/>
      <w:numFmt w:val="lowerLetter"/>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9E80F9E"/>
    <w:multiLevelType w:val="hybridMultilevel"/>
    <w:tmpl w:val="E59AF402"/>
    <w:lvl w:ilvl="0" w:tplc="0409000F">
      <w:start w:val="1"/>
      <w:numFmt w:val="decimal"/>
      <w:lvlText w:val="%1."/>
      <w:lvlJc w:val="left"/>
      <w:pPr>
        <w:ind w:left="720" w:hanging="360"/>
      </w:pPr>
      <w:rPr>
        <w:rFonts w:hint="default"/>
      </w:rPr>
    </w:lvl>
    <w:lvl w:ilvl="1" w:tplc="9990BB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210F88"/>
    <w:multiLevelType w:val="hybridMultilevel"/>
    <w:tmpl w:val="5A888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CE32EA"/>
    <w:multiLevelType w:val="hybridMultilevel"/>
    <w:tmpl w:val="3CB683C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CF231F6"/>
    <w:multiLevelType w:val="hybridMultilevel"/>
    <w:tmpl w:val="D9DC6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E7B08A7"/>
    <w:multiLevelType w:val="hybridMultilevel"/>
    <w:tmpl w:val="41A60D96"/>
    <w:lvl w:ilvl="0" w:tplc="DE1C8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313C32"/>
    <w:multiLevelType w:val="hybridMultilevel"/>
    <w:tmpl w:val="1EFE4686"/>
    <w:lvl w:ilvl="0" w:tplc="5DAAA88C">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9"/>
  </w:num>
  <w:num w:numId="3">
    <w:abstractNumId w:val="24"/>
  </w:num>
  <w:num w:numId="4">
    <w:abstractNumId w:val="27"/>
  </w:num>
  <w:num w:numId="5">
    <w:abstractNumId w:val="45"/>
  </w:num>
  <w:num w:numId="6">
    <w:abstractNumId w:val="14"/>
  </w:num>
  <w:num w:numId="7">
    <w:abstractNumId w:val="12"/>
  </w:num>
  <w:num w:numId="8">
    <w:abstractNumId w:val="28"/>
  </w:num>
  <w:num w:numId="9">
    <w:abstractNumId w:val="43"/>
  </w:num>
  <w:num w:numId="10">
    <w:abstractNumId w:val="32"/>
  </w:num>
  <w:num w:numId="11">
    <w:abstractNumId w:val="30"/>
  </w:num>
  <w:num w:numId="12">
    <w:abstractNumId w:val="7"/>
  </w:num>
  <w:num w:numId="13">
    <w:abstractNumId w:val="40"/>
  </w:num>
  <w:num w:numId="14">
    <w:abstractNumId w:val="4"/>
  </w:num>
  <w:num w:numId="15">
    <w:abstractNumId w:val="6"/>
  </w:num>
  <w:num w:numId="16">
    <w:abstractNumId w:val="29"/>
  </w:num>
  <w:num w:numId="17">
    <w:abstractNumId w:val="33"/>
  </w:num>
  <w:num w:numId="18">
    <w:abstractNumId w:val="25"/>
  </w:num>
  <w:num w:numId="19">
    <w:abstractNumId w:val="35"/>
  </w:num>
  <w:num w:numId="20">
    <w:abstractNumId w:val="39"/>
  </w:num>
  <w:num w:numId="21">
    <w:abstractNumId w:val="19"/>
  </w:num>
  <w:num w:numId="22">
    <w:abstractNumId w:val="1"/>
  </w:num>
  <w:num w:numId="23">
    <w:abstractNumId w:val="44"/>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1"/>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num>
  <w:num w:numId="30">
    <w:abstractNumId w:val="17"/>
  </w:num>
  <w:num w:numId="31">
    <w:abstractNumId w:val="20"/>
  </w:num>
  <w:num w:numId="32">
    <w:abstractNumId w:val="10"/>
  </w:num>
  <w:num w:numId="33">
    <w:abstractNumId w:val="18"/>
  </w:num>
  <w:num w:numId="34">
    <w:abstractNumId w:val="2"/>
  </w:num>
  <w:num w:numId="35">
    <w:abstractNumId w:val="5"/>
  </w:num>
  <w:num w:numId="36">
    <w:abstractNumId w:val="38"/>
  </w:num>
  <w:num w:numId="37">
    <w:abstractNumId w:val="34"/>
  </w:num>
  <w:num w:numId="38">
    <w:abstractNumId w:val="31"/>
  </w:num>
  <w:num w:numId="39">
    <w:abstractNumId w:val="26"/>
  </w:num>
  <w:num w:numId="40">
    <w:abstractNumId w:val="37"/>
  </w:num>
  <w:num w:numId="41">
    <w:abstractNumId w:val="22"/>
  </w:num>
  <w:num w:numId="42">
    <w:abstractNumId w:val="8"/>
  </w:num>
  <w:num w:numId="43">
    <w:abstractNumId w:val="41"/>
  </w:num>
  <w:num w:numId="44">
    <w:abstractNumId w:val="15"/>
  </w:num>
  <w:num w:numId="45">
    <w:abstractNumId w:val="21"/>
  </w:num>
  <w:num w:numId="46">
    <w:abstractNumId w:val="0"/>
  </w:num>
  <w:num w:numId="47">
    <w:abstractNumId w:val="16"/>
  </w:num>
  <w:num w:numId="48">
    <w:abstractNumId w:val="13"/>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5A"/>
    <w:rsid w:val="00002007"/>
    <w:rsid w:val="00004162"/>
    <w:rsid w:val="0002055C"/>
    <w:rsid w:val="00020917"/>
    <w:rsid w:val="00022424"/>
    <w:rsid w:val="00036520"/>
    <w:rsid w:val="00036DE1"/>
    <w:rsid w:val="00042E0D"/>
    <w:rsid w:val="00050083"/>
    <w:rsid w:val="00064C08"/>
    <w:rsid w:val="00065790"/>
    <w:rsid w:val="000721F1"/>
    <w:rsid w:val="00084649"/>
    <w:rsid w:val="0008472C"/>
    <w:rsid w:val="00087C6D"/>
    <w:rsid w:val="000961F6"/>
    <w:rsid w:val="000B1629"/>
    <w:rsid w:val="000B3E9A"/>
    <w:rsid w:val="000D2B78"/>
    <w:rsid w:val="000D3400"/>
    <w:rsid w:val="00105FEF"/>
    <w:rsid w:val="0011117D"/>
    <w:rsid w:val="0011243F"/>
    <w:rsid w:val="00123BC1"/>
    <w:rsid w:val="001258B0"/>
    <w:rsid w:val="001441DC"/>
    <w:rsid w:val="00146A98"/>
    <w:rsid w:val="00146B2E"/>
    <w:rsid w:val="001508C9"/>
    <w:rsid w:val="001573B1"/>
    <w:rsid w:val="00162BD6"/>
    <w:rsid w:val="0018048E"/>
    <w:rsid w:val="001843B9"/>
    <w:rsid w:val="00185B06"/>
    <w:rsid w:val="001920EC"/>
    <w:rsid w:val="001A7209"/>
    <w:rsid w:val="001C05F8"/>
    <w:rsid w:val="001C38EB"/>
    <w:rsid w:val="001D00FC"/>
    <w:rsid w:val="001E1283"/>
    <w:rsid w:val="001F48AE"/>
    <w:rsid w:val="0020573E"/>
    <w:rsid w:val="0021131D"/>
    <w:rsid w:val="00227CFE"/>
    <w:rsid w:val="00231EB3"/>
    <w:rsid w:val="002411B0"/>
    <w:rsid w:val="002429C6"/>
    <w:rsid w:val="002453EB"/>
    <w:rsid w:val="00246321"/>
    <w:rsid w:val="0024632C"/>
    <w:rsid w:val="002571AC"/>
    <w:rsid w:val="00257B25"/>
    <w:rsid w:val="00270982"/>
    <w:rsid w:val="00277BE7"/>
    <w:rsid w:val="00281C54"/>
    <w:rsid w:val="00291E7C"/>
    <w:rsid w:val="00297800"/>
    <w:rsid w:val="002A39D8"/>
    <w:rsid w:val="002A4D42"/>
    <w:rsid w:val="002A6C28"/>
    <w:rsid w:val="002B65F4"/>
    <w:rsid w:val="002F09DB"/>
    <w:rsid w:val="0030081D"/>
    <w:rsid w:val="003113F1"/>
    <w:rsid w:val="003227A9"/>
    <w:rsid w:val="0032587F"/>
    <w:rsid w:val="003324F1"/>
    <w:rsid w:val="00335037"/>
    <w:rsid w:val="00337C0A"/>
    <w:rsid w:val="0034065A"/>
    <w:rsid w:val="0035621C"/>
    <w:rsid w:val="00357CFB"/>
    <w:rsid w:val="003619F4"/>
    <w:rsid w:val="0037181A"/>
    <w:rsid w:val="003760BB"/>
    <w:rsid w:val="003812AC"/>
    <w:rsid w:val="00390594"/>
    <w:rsid w:val="00391420"/>
    <w:rsid w:val="00392ADA"/>
    <w:rsid w:val="0039733B"/>
    <w:rsid w:val="003D6539"/>
    <w:rsid w:val="003D6E01"/>
    <w:rsid w:val="003E1651"/>
    <w:rsid w:val="003F48F5"/>
    <w:rsid w:val="00401571"/>
    <w:rsid w:val="00447166"/>
    <w:rsid w:val="0045119C"/>
    <w:rsid w:val="00453C8B"/>
    <w:rsid w:val="00457FBA"/>
    <w:rsid w:val="00462ADA"/>
    <w:rsid w:val="00473006"/>
    <w:rsid w:val="00481177"/>
    <w:rsid w:val="004C0686"/>
    <w:rsid w:val="004C3EB6"/>
    <w:rsid w:val="004E41D8"/>
    <w:rsid w:val="004E44B3"/>
    <w:rsid w:val="004E6670"/>
    <w:rsid w:val="005032F7"/>
    <w:rsid w:val="00526DE8"/>
    <w:rsid w:val="00540B19"/>
    <w:rsid w:val="00542642"/>
    <w:rsid w:val="0054470D"/>
    <w:rsid w:val="00550FAE"/>
    <w:rsid w:val="00553586"/>
    <w:rsid w:val="00557B17"/>
    <w:rsid w:val="00571208"/>
    <w:rsid w:val="0057227B"/>
    <w:rsid w:val="00581448"/>
    <w:rsid w:val="00583C74"/>
    <w:rsid w:val="00584798"/>
    <w:rsid w:val="00587271"/>
    <w:rsid w:val="005A2D27"/>
    <w:rsid w:val="005A59C2"/>
    <w:rsid w:val="005B3A1B"/>
    <w:rsid w:val="005C062A"/>
    <w:rsid w:val="005C2DEC"/>
    <w:rsid w:val="005E07CE"/>
    <w:rsid w:val="005E32EF"/>
    <w:rsid w:val="005E7C34"/>
    <w:rsid w:val="005F2F20"/>
    <w:rsid w:val="005F4246"/>
    <w:rsid w:val="00617C02"/>
    <w:rsid w:val="006328E1"/>
    <w:rsid w:val="00632F75"/>
    <w:rsid w:val="0063343D"/>
    <w:rsid w:val="006443E4"/>
    <w:rsid w:val="006560CD"/>
    <w:rsid w:val="006635FD"/>
    <w:rsid w:val="00667E9A"/>
    <w:rsid w:val="00674C5F"/>
    <w:rsid w:val="006906E7"/>
    <w:rsid w:val="006A0A4A"/>
    <w:rsid w:val="006A37E4"/>
    <w:rsid w:val="006A5B02"/>
    <w:rsid w:val="006B0F53"/>
    <w:rsid w:val="006B5559"/>
    <w:rsid w:val="006C7CD1"/>
    <w:rsid w:val="006E0122"/>
    <w:rsid w:val="006F2414"/>
    <w:rsid w:val="006F57E1"/>
    <w:rsid w:val="007024BD"/>
    <w:rsid w:val="00703BC3"/>
    <w:rsid w:val="00717BB5"/>
    <w:rsid w:val="00723C8F"/>
    <w:rsid w:val="00723DED"/>
    <w:rsid w:val="0072429C"/>
    <w:rsid w:val="00727385"/>
    <w:rsid w:val="007309DB"/>
    <w:rsid w:val="00742465"/>
    <w:rsid w:val="00761693"/>
    <w:rsid w:val="007720B6"/>
    <w:rsid w:val="00773B2C"/>
    <w:rsid w:val="00781AE4"/>
    <w:rsid w:val="00781D05"/>
    <w:rsid w:val="007820CA"/>
    <w:rsid w:val="007875C7"/>
    <w:rsid w:val="007A49E4"/>
    <w:rsid w:val="007A4FB2"/>
    <w:rsid w:val="007C3F1B"/>
    <w:rsid w:val="007C5945"/>
    <w:rsid w:val="007D2A45"/>
    <w:rsid w:val="007F319A"/>
    <w:rsid w:val="007F34F3"/>
    <w:rsid w:val="00804B04"/>
    <w:rsid w:val="008050B8"/>
    <w:rsid w:val="008063DF"/>
    <w:rsid w:val="00807ECA"/>
    <w:rsid w:val="008128BA"/>
    <w:rsid w:val="00816E47"/>
    <w:rsid w:val="00821505"/>
    <w:rsid w:val="008330B4"/>
    <w:rsid w:val="008352AC"/>
    <w:rsid w:val="00841E06"/>
    <w:rsid w:val="008517F5"/>
    <w:rsid w:val="0086597F"/>
    <w:rsid w:val="0087575E"/>
    <w:rsid w:val="0088043C"/>
    <w:rsid w:val="00890DD8"/>
    <w:rsid w:val="00892179"/>
    <w:rsid w:val="008948B8"/>
    <w:rsid w:val="0089540D"/>
    <w:rsid w:val="008A2ADD"/>
    <w:rsid w:val="008A364C"/>
    <w:rsid w:val="008A6AB4"/>
    <w:rsid w:val="008B4B44"/>
    <w:rsid w:val="008C0B10"/>
    <w:rsid w:val="008C2313"/>
    <w:rsid w:val="008C30EE"/>
    <w:rsid w:val="008D0AA1"/>
    <w:rsid w:val="008D1756"/>
    <w:rsid w:val="008D2DE0"/>
    <w:rsid w:val="008D5628"/>
    <w:rsid w:val="008D75B8"/>
    <w:rsid w:val="008E0AEC"/>
    <w:rsid w:val="008F60F2"/>
    <w:rsid w:val="00902521"/>
    <w:rsid w:val="00902695"/>
    <w:rsid w:val="009046C9"/>
    <w:rsid w:val="009061CC"/>
    <w:rsid w:val="00911258"/>
    <w:rsid w:val="009251D7"/>
    <w:rsid w:val="00931895"/>
    <w:rsid w:val="00932FC5"/>
    <w:rsid w:val="00933EB9"/>
    <w:rsid w:val="00945C82"/>
    <w:rsid w:val="009464F0"/>
    <w:rsid w:val="0095134F"/>
    <w:rsid w:val="009543E0"/>
    <w:rsid w:val="00960D36"/>
    <w:rsid w:val="00961C02"/>
    <w:rsid w:val="00961E07"/>
    <w:rsid w:val="00963B5C"/>
    <w:rsid w:val="009777E4"/>
    <w:rsid w:val="00982A94"/>
    <w:rsid w:val="00987504"/>
    <w:rsid w:val="009905CC"/>
    <w:rsid w:val="00990E55"/>
    <w:rsid w:val="0099315C"/>
    <w:rsid w:val="009B6E91"/>
    <w:rsid w:val="009C26B5"/>
    <w:rsid w:val="009C2C3F"/>
    <w:rsid w:val="009C3B15"/>
    <w:rsid w:val="009C67C2"/>
    <w:rsid w:val="009C6840"/>
    <w:rsid w:val="009D6D71"/>
    <w:rsid w:val="009E3D02"/>
    <w:rsid w:val="009F369A"/>
    <w:rsid w:val="00A02CC4"/>
    <w:rsid w:val="00A13F8F"/>
    <w:rsid w:val="00A22999"/>
    <w:rsid w:val="00A2793C"/>
    <w:rsid w:val="00A4520F"/>
    <w:rsid w:val="00A5218C"/>
    <w:rsid w:val="00A5265A"/>
    <w:rsid w:val="00A64BB5"/>
    <w:rsid w:val="00A80254"/>
    <w:rsid w:val="00A84EA9"/>
    <w:rsid w:val="00A91536"/>
    <w:rsid w:val="00AB3341"/>
    <w:rsid w:val="00AB3406"/>
    <w:rsid w:val="00AB4212"/>
    <w:rsid w:val="00AC70EA"/>
    <w:rsid w:val="00AD6B18"/>
    <w:rsid w:val="00AE2676"/>
    <w:rsid w:val="00AE2FC4"/>
    <w:rsid w:val="00AF3215"/>
    <w:rsid w:val="00AF6234"/>
    <w:rsid w:val="00B13F08"/>
    <w:rsid w:val="00B205F3"/>
    <w:rsid w:val="00B206D3"/>
    <w:rsid w:val="00B23FDE"/>
    <w:rsid w:val="00B4039D"/>
    <w:rsid w:val="00B4383F"/>
    <w:rsid w:val="00B50605"/>
    <w:rsid w:val="00B6651D"/>
    <w:rsid w:val="00B66F4B"/>
    <w:rsid w:val="00BA6365"/>
    <w:rsid w:val="00BB79A4"/>
    <w:rsid w:val="00BC2196"/>
    <w:rsid w:val="00BC2FB0"/>
    <w:rsid w:val="00BD028F"/>
    <w:rsid w:val="00BD2EC1"/>
    <w:rsid w:val="00BE3182"/>
    <w:rsid w:val="00BF655A"/>
    <w:rsid w:val="00C0093B"/>
    <w:rsid w:val="00C02514"/>
    <w:rsid w:val="00C06EF0"/>
    <w:rsid w:val="00C1263B"/>
    <w:rsid w:val="00C13100"/>
    <w:rsid w:val="00C261EC"/>
    <w:rsid w:val="00C32C42"/>
    <w:rsid w:val="00C4269D"/>
    <w:rsid w:val="00C50BD0"/>
    <w:rsid w:val="00C55E05"/>
    <w:rsid w:val="00C566B3"/>
    <w:rsid w:val="00C607C5"/>
    <w:rsid w:val="00C66464"/>
    <w:rsid w:val="00C7727A"/>
    <w:rsid w:val="00C77475"/>
    <w:rsid w:val="00C91792"/>
    <w:rsid w:val="00CB169D"/>
    <w:rsid w:val="00CC41FC"/>
    <w:rsid w:val="00CE2771"/>
    <w:rsid w:val="00CE2C87"/>
    <w:rsid w:val="00CE311C"/>
    <w:rsid w:val="00CE688B"/>
    <w:rsid w:val="00CF6F17"/>
    <w:rsid w:val="00D13DEC"/>
    <w:rsid w:val="00D1731A"/>
    <w:rsid w:val="00D24545"/>
    <w:rsid w:val="00D41317"/>
    <w:rsid w:val="00D53169"/>
    <w:rsid w:val="00D55A1F"/>
    <w:rsid w:val="00D66FC9"/>
    <w:rsid w:val="00D71949"/>
    <w:rsid w:val="00D72332"/>
    <w:rsid w:val="00D765B8"/>
    <w:rsid w:val="00D8114D"/>
    <w:rsid w:val="00D821F8"/>
    <w:rsid w:val="00D82C50"/>
    <w:rsid w:val="00D8321B"/>
    <w:rsid w:val="00D917D6"/>
    <w:rsid w:val="00DC4927"/>
    <w:rsid w:val="00DD27ED"/>
    <w:rsid w:val="00DE0DC9"/>
    <w:rsid w:val="00DE55BC"/>
    <w:rsid w:val="00DF1EA9"/>
    <w:rsid w:val="00E0370D"/>
    <w:rsid w:val="00E249EF"/>
    <w:rsid w:val="00E27199"/>
    <w:rsid w:val="00E31364"/>
    <w:rsid w:val="00E36ED7"/>
    <w:rsid w:val="00E51282"/>
    <w:rsid w:val="00E513DB"/>
    <w:rsid w:val="00E5153E"/>
    <w:rsid w:val="00E5301F"/>
    <w:rsid w:val="00E5363C"/>
    <w:rsid w:val="00E64FE6"/>
    <w:rsid w:val="00E75D20"/>
    <w:rsid w:val="00E86DBD"/>
    <w:rsid w:val="00E9077B"/>
    <w:rsid w:val="00E90EB3"/>
    <w:rsid w:val="00E958C9"/>
    <w:rsid w:val="00E97976"/>
    <w:rsid w:val="00EB17EB"/>
    <w:rsid w:val="00EB2DD6"/>
    <w:rsid w:val="00EB7E19"/>
    <w:rsid w:val="00EC1D74"/>
    <w:rsid w:val="00EC283A"/>
    <w:rsid w:val="00EC4A6C"/>
    <w:rsid w:val="00EC5151"/>
    <w:rsid w:val="00ED147E"/>
    <w:rsid w:val="00ED2F58"/>
    <w:rsid w:val="00EE01A5"/>
    <w:rsid w:val="00EE08AF"/>
    <w:rsid w:val="00EE406B"/>
    <w:rsid w:val="00F014FE"/>
    <w:rsid w:val="00F02C8C"/>
    <w:rsid w:val="00F0394D"/>
    <w:rsid w:val="00F06F09"/>
    <w:rsid w:val="00F07EEB"/>
    <w:rsid w:val="00F17E77"/>
    <w:rsid w:val="00F21177"/>
    <w:rsid w:val="00F234A2"/>
    <w:rsid w:val="00F236DC"/>
    <w:rsid w:val="00F237C6"/>
    <w:rsid w:val="00F25590"/>
    <w:rsid w:val="00F26753"/>
    <w:rsid w:val="00F279F4"/>
    <w:rsid w:val="00F307ED"/>
    <w:rsid w:val="00F32AB1"/>
    <w:rsid w:val="00F43491"/>
    <w:rsid w:val="00F4440A"/>
    <w:rsid w:val="00F468E2"/>
    <w:rsid w:val="00F4781D"/>
    <w:rsid w:val="00F5084E"/>
    <w:rsid w:val="00F54906"/>
    <w:rsid w:val="00F62C19"/>
    <w:rsid w:val="00F647BC"/>
    <w:rsid w:val="00F72A46"/>
    <w:rsid w:val="00F7575F"/>
    <w:rsid w:val="00F75E0E"/>
    <w:rsid w:val="00F77CCD"/>
    <w:rsid w:val="00F800CD"/>
    <w:rsid w:val="00F92DDF"/>
    <w:rsid w:val="00FA0B6D"/>
    <w:rsid w:val="00FA23AB"/>
    <w:rsid w:val="00FB21C7"/>
    <w:rsid w:val="00FB6F9A"/>
    <w:rsid w:val="00FC2694"/>
    <w:rsid w:val="00FC5801"/>
    <w:rsid w:val="00FD5916"/>
    <w:rsid w:val="00FE26F2"/>
    <w:rsid w:val="00FF3EB0"/>
    <w:rsid w:val="00FF63BA"/>
    <w:rsid w:val="00FF7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ind w:left="198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55A"/>
    <w:pPr>
      <w:widowControl w:val="0"/>
      <w:adjustRightInd w:val="0"/>
      <w:spacing w:line="360" w:lineRule="atLeast"/>
      <w:ind w:left="0"/>
      <w:textAlignment w:val="baseline"/>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55A"/>
    <w:pPr>
      <w:ind w:left="720"/>
      <w:contextualSpacing/>
    </w:pPr>
  </w:style>
  <w:style w:type="character" w:styleId="CommentReference">
    <w:name w:val="annotation reference"/>
    <w:basedOn w:val="DefaultParagraphFont"/>
    <w:rsid w:val="00BF655A"/>
    <w:rPr>
      <w:sz w:val="16"/>
      <w:szCs w:val="16"/>
    </w:rPr>
  </w:style>
  <w:style w:type="paragraph" w:styleId="CommentText">
    <w:name w:val="annotation text"/>
    <w:basedOn w:val="Normal"/>
    <w:link w:val="CommentTextChar"/>
    <w:rsid w:val="00BF655A"/>
    <w:pPr>
      <w:spacing w:line="240" w:lineRule="auto"/>
    </w:pPr>
  </w:style>
  <w:style w:type="character" w:customStyle="1" w:styleId="CommentTextChar">
    <w:name w:val="Comment Text Char"/>
    <w:basedOn w:val="DefaultParagraphFont"/>
    <w:link w:val="CommentText"/>
    <w:rsid w:val="00BF655A"/>
    <w:rPr>
      <w:rFonts w:eastAsia="Times New Roman"/>
      <w:sz w:val="20"/>
      <w:szCs w:val="20"/>
    </w:rPr>
  </w:style>
  <w:style w:type="paragraph" w:styleId="BalloonText">
    <w:name w:val="Balloon Text"/>
    <w:basedOn w:val="Normal"/>
    <w:link w:val="BalloonTextChar"/>
    <w:uiPriority w:val="99"/>
    <w:semiHidden/>
    <w:unhideWhenUsed/>
    <w:rsid w:val="00BF65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5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0721F1"/>
    <w:rPr>
      <w:b/>
      <w:bCs/>
    </w:rPr>
  </w:style>
  <w:style w:type="character" w:customStyle="1" w:styleId="CommentSubjectChar">
    <w:name w:val="Comment Subject Char"/>
    <w:basedOn w:val="CommentTextChar"/>
    <w:link w:val="CommentSubject"/>
    <w:uiPriority w:val="99"/>
    <w:semiHidden/>
    <w:rsid w:val="000721F1"/>
    <w:rPr>
      <w:rFonts w:eastAsia="Times New Roman"/>
      <w:b/>
      <w:bCs/>
      <w:sz w:val="20"/>
      <w:szCs w:val="20"/>
    </w:rPr>
  </w:style>
  <w:style w:type="paragraph" w:styleId="NoSpacing">
    <w:name w:val="No Spacing"/>
    <w:uiPriority w:val="1"/>
    <w:qFormat/>
    <w:rsid w:val="00E75D20"/>
    <w:pPr>
      <w:ind w:left="0"/>
      <w:jc w:val="left"/>
    </w:pPr>
    <w:rPr>
      <w:rFonts w:eastAsia="Calibri"/>
      <w:szCs w:val="22"/>
    </w:rPr>
  </w:style>
  <w:style w:type="table" w:styleId="TableGrid">
    <w:name w:val="Table Grid"/>
    <w:basedOn w:val="TableNormal"/>
    <w:rsid w:val="008A6AB4"/>
    <w:pPr>
      <w:ind w:left="0"/>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
    <w:name w:val="Default Paragraph Font Para Char Char Char Char"/>
    <w:basedOn w:val="Normal"/>
    <w:rsid w:val="00002007"/>
    <w:pPr>
      <w:widowControl/>
      <w:adjustRightInd/>
      <w:spacing w:line="240" w:lineRule="auto"/>
      <w:jc w:val="left"/>
      <w:textAlignment w:val="auto"/>
    </w:pPr>
    <w:rPr>
      <w:rFonts w:ascii="VNI-Centur" w:hAnsi="VNI-Centur"/>
      <w:sz w:val="18"/>
      <w:szCs w:val="18"/>
    </w:rPr>
  </w:style>
  <w:style w:type="paragraph" w:styleId="Header">
    <w:name w:val="header"/>
    <w:basedOn w:val="Normal"/>
    <w:link w:val="HeaderChar"/>
    <w:uiPriority w:val="99"/>
    <w:unhideWhenUsed/>
    <w:rsid w:val="007720B6"/>
    <w:pPr>
      <w:tabs>
        <w:tab w:val="center" w:pos="4680"/>
        <w:tab w:val="right" w:pos="9360"/>
      </w:tabs>
      <w:spacing w:line="240" w:lineRule="auto"/>
    </w:pPr>
  </w:style>
  <w:style w:type="character" w:customStyle="1" w:styleId="HeaderChar">
    <w:name w:val="Header Char"/>
    <w:basedOn w:val="DefaultParagraphFont"/>
    <w:link w:val="Header"/>
    <w:uiPriority w:val="99"/>
    <w:rsid w:val="007720B6"/>
    <w:rPr>
      <w:rFonts w:eastAsia="Times New Roman"/>
      <w:sz w:val="20"/>
      <w:szCs w:val="20"/>
    </w:rPr>
  </w:style>
  <w:style w:type="paragraph" w:styleId="Footer">
    <w:name w:val="footer"/>
    <w:basedOn w:val="Normal"/>
    <w:link w:val="FooterChar"/>
    <w:unhideWhenUsed/>
    <w:rsid w:val="007720B6"/>
    <w:pPr>
      <w:tabs>
        <w:tab w:val="center" w:pos="4680"/>
        <w:tab w:val="right" w:pos="9360"/>
      </w:tabs>
      <w:spacing w:line="240" w:lineRule="auto"/>
    </w:pPr>
  </w:style>
  <w:style w:type="character" w:customStyle="1" w:styleId="FooterChar">
    <w:name w:val="Footer Char"/>
    <w:basedOn w:val="DefaultParagraphFont"/>
    <w:link w:val="Footer"/>
    <w:uiPriority w:val="99"/>
    <w:rsid w:val="007720B6"/>
    <w:rPr>
      <w:rFonts w:eastAsia="Times New Roman"/>
      <w:sz w:val="20"/>
      <w:szCs w:val="20"/>
    </w:rPr>
  </w:style>
  <w:style w:type="character" w:styleId="PageNumber">
    <w:name w:val="page number"/>
    <w:rsid w:val="001E1283"/>
    <w:rPr>
      <w:rFonts w:cs="Times New Roman"/>
    </w:rPr>
  </w:style>
  <w:style w:type="character" w:customStyle="1" w:styleId="apple-converted-space">
    <w:name w:val="apple-converted-space"/>
    <w:basedOn w:val="DefaultParagraphFont"/>
    <w:rsid w:val="00D82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ind w:left="198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55A"/>
    <w:pPr>
      <w:widowControl w:val="0"/>
      <w:adjustRightInd w:val="0"/>
      <w:spacing w:line="360" w:lineRule="atLeast"/>
      <w:ind w:left="0"/>
      <w:textAlignment w:val="baseline"/>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55A"/>
    <w:pPr>
      <w:ind w:left="720"/>
      <w:contextualSpacing/>
    </w:pPr>
  </w:style>
  <w:style w:type="character" w:styleId="CommentReference">
    <w:name w:val="annotation reference"/>
    <w:basedOn w:val="DefaultParagraphFont"/>
    <w:rsid w:val="00BF655A"/>
    <w:rPr>
      <w:sz w:val="16"/>
      <w:szCs w:val="16"/>
    </w:rPr>
  </w:style>
  <w:style w:type="paragraph" w:styleId="CommentText">
    <w:name w:val="annotation text"/>
    <w:basedOn w:val="Normal"/>
    <w:link w:val="CommentTextChar"/>
    <w:rsid w:val="00BF655A"/>
    <w:pPr>
      <w:spacing w:line="240" w:lineRule="auto"/>
    </w:pPr>
  </w:style>
  <w:style w:type="character" w:customStyle="1" w:styleId="CommentTextChar">
    <w:name w:val="Comment Text Char"/>
    <w:basedOn w:val="DefaultParagraphFont"/>
    <w:link w:val="CommentText"/>
    <w:rsid w:val="00BF655A"/>
    <w:rPr>
      <w:rFonts w:eastAsia="Times New Roman"/>
      <w:sz w:val="20"/>
      <w:szCs w:val="20"/>
    </w:rPr>
  </w:style>
  <w:style w:type="paragraph" w:styleId="BalloonText">
    <w:name w:val="Balloon Text"/>
    <w:basedOn w:val="Normal"/>
    <w:link w:val="BalloonTextChar"/>
    <w:uiPriority w:val="99"/>
    <w:semiHidden/>
    <w:unhideWhenUsed/>
    <w:rsid w:val="00BF65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5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0721F1"/>
    <w:rPr>
      <w:b/>
      <w:bCs/>
    </w:rPr>
  </w:style>
  <w:style w:type="character" w:customStyle="1" w:styleId="CommentSubjectChar">
    <w:name w:val="Comment Subject Char"/>
    <w:basedOn w:val="CommentTextChar"/>
    <w:link w:val="CommentSubject"/>
    <w:uiPriority w:val="99"/>
    <w:semiHidden/>
    <w:rsid w:val="000721F1"/>
    <w:rPr>
      <w:rFonts w:eastAsia="Times New Roman"/>
      <w:b/>
      <w:bCs/>
      <w:sz w:val="20"/>
      <w:szCs w:val="20"/>
    </w:rPr>
  </w:style>
  <w:style w:type="paragraph" w:styleId="NoSpacing">
    <w:name w:val="No Spacing"/>
    <w:uiPriority w:val="1"/>
    <w:qFormat/>
    <w:rsid w:val="00E75D20"/>
    <w:pPr>
      <w:ind w:left="0"/>
      <w:jc w:val="left"/>
    </w:pPr>
    <w:rPr>
      <w:rFonts w:eastAsia="Calibri"/>
      <w:szCs w:val="22"/>
    </w:rPr>
  </w:style>
  <w:style w:type="table" w:styleId="TableGrid">
    <w:name w:val="Table Grid"/>
    <w:basedOn w:val="TableNormal"/>
    <w:rsid w:val="008A6AB4"/>
    <w:pPr>
      <w:ind w:left="0"/>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
    <w:name w:val="Default Paragraph Font Para Char Char Char Char"/>
    <w:basedOn w:val="Normal"/>
    <w:rsid w:val="00002007"/>
    <w:pPr>
      <w:widowControl/>
      <w:adjustRightInd/>
      <w:spacing w:line="240" w:lineRule="auto"/>
      <w:jc w:val="left"/>
      <w:textAlignment w:val="auto"/>
    </w:pPr>
    <w:rPr>
      <w:rFonts w:ascii="VNI-Centur" w:hAnsi="VNI-Centur"/>
      <w:sz w:val="18"/>
      <w:szCs w:val="18"/>
    </w:rPr>
  </w:style>
  <w:style w:type="paragraph" w:styleId="Header">
    <w:name w:val="header"/>
    <w:basedOn w:val="Normal"/>
    <w:link w:val="HeaderChar"/>
    <w:uiPriority w:val="99"/>
    <w:unhideWhenUsed/>
    <w:rsid w:val="007720B6"/>
    <w:pPr>
      <w:tabs>
        <w:tab w:val="center" w:pos="4680"/>
        <w:tab w:val="right" w:pos="9360"/>
      </w:tabs>
      <w:spacing w:line="240" w:lineRule="auto"/>
    </w:pPr>
  </w:style>
  <w:style w:type="character" w:customStyle="1" w:styleId="HeaderChar">
    <w:name w:val="Header Char"/>
    <w:basedOn w:val="DefaultParagraphFont"/>
    <w:link w:val="Header"/>
    <w:uiPriority w:val="99"/>
    <w:rsid w:val="007720B6"/>
    <w:rPr>
      <w:rFonts w:eastAsia="Times New Roman"/>
      <w:sz w:val="20"/>
      <w:szCs w:val="20"/>
    </w:rPr>
  </w:style>
  <w:style w:type="paragraph" w:styleId="Footer">
    <w:name w:val="footer"/>
    <w:basedOn w:val="Normal"/>
    <w:link w:val="FooterChar"/>
    <w:unhideWhenUsed/>
    <w:rsid w:val="007720B6"/>
    <w:pPr>
      <w:tabs>
        <w:tab w:val="center" w:pos="4680"/>
        <w:tab w:val="right" w:pos="9360"/>
      </w:tabs>
      <w:spacing w:line="240" w:lineRule="auto"/>
    </w:pPr>
  </w:style>
  <w:style w:type="character" w:customStyle="1" w:styleId="FooterChar">
    <w:name w:val="Footer Char"/>
    <w:basedOn w:val="DefaultParagraphFont"/>
    <w:link w:val="Footer"/>
    <w:uiPriority w:val="99"/>
    <w:rsid w:val="007720B6"/>
    <w:rPr>
      <w:rFonts w:eastAsia="Times New Roman"/>
      <w:sz w:val="20"/>
      <w:szCs w:val="20"/>
    </w:rPr>
  </w:style>
  <w:style w:type="character" w:styleId="PageNumber">
    <w:name w:val="page number"/>
    <w:rsid w:val="001E1283"/>
    <w:rPr>
      <w:rFonts w:cs="Times New Roman"/>
    </w:rPr>
  </w:style>
  <w:style w:type="character" w:customStyle="1" w:styleId="apple-converted-space">
    <w:name w:val="apple-converted-space"/>
    <w:basedOn w:val="DefaultParagraphFont"/>
    <w:rsid w:val="00D82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57909">
      <w:bodyDiv w:val="1"/>
      <w:marLeft w:val="0"/>
      <w:marRight w:val="0"/>
      <w:marTop w:val="0"/>
      <w:marBottom w:val="0"/>
      <w:divBdr>
        <w:top w:val="none" w:sz="0" w:space="0" w:color="auto"/>
        <w:left w:val="none" w:sz="0" w:space="0" w:color="auto"/>
        <w:bottom w:val="none" w:sz="0" w:space="0" w:color="auto"/>
        <w:right w:val="none" w:sz="0" w:space="0" w:color="auto"/>
      </w:divBdr>
    </w:div>
    <w:div w:id="626354352">
      <w:bodyDiv w:val="1"/>
      <w:marLeft w:val="0"/>
      <w:marRight w:val="0"/>
      <w:marTop w:val="0"/>
      <w:marBottom w:val="0"/>
      <w:divBdr>
        <w:top w:val="none" w:sz="0" w:space="0" w:color="auto"/>
        <w:left w:val="none" w:sz="0" w:space="0" w:color="auto"/>
        <w:bottom w:val="none" w:sz="0" w:space="0" w:color="auto"/>
        <w:right w:val="none" w:sz="0" w:space="0" w:color="auto"/>
      </w:divBdr>
    </w:div>
    <w:div w:id="778185608">
      <w:bodyDiv w:val="1"/>
      <w:marLeft w:val="0"/>
      <w:marRight w:val="0"/>
      <w:marTop w:val="0"/>
      <w:marBottom w:val="0"/>
      <w:divBdr>
        <w:top w:val="none" w:sz="0" w:space="0" w:color="auto"/>
        <w:left w:val="none" w:sz="0" w:space="0" w:color="auto"/>
        <w:bottom w:val="none" w:sz="0" w:space="0" w:color="auto"/>
        <w:right w:val="none" w:sz="0" w:space="0" w:color="auto"/>
      </w:divBdr>
    </w:div>
    <w:div w:id="1270116389">
      <w:bodyDiv w:val="1"/>
      <w:marLeft w:val="0"/>
      <w:marRight w:val="0"/>
      <w:marTop w:val="0"/>
      <w:marBottom w:val="0"/>
      <w:divBdr>
        <w:top w:val="none" w:sz="0" w:space="0" w:color="auto"/>
        <w:left w:val="none" w:sz="0" w:space="0" w:color="auto"/>
        <w:bottom w:val="none" w:sz="0" w:space="0" w:color="auto"/>
        <w:right w:val="none" w:sz="0" w:space="0" w:color="auto"/>
      </w:divBdr>
    </w:div>
    <w:div w:id="1275362271">
      <w:bodyDiv w:val="1"/>
      <w:marLeft w:val="0"/>
      <w:marRight w:val="0"/>
      <w:marTop w:val="0"/>
      <w:marBottom w:val="0"/>
      <w:divBdr>
        <w:top w:val="none" w:sz="0" w:space="0" w:color="auto"/>
        <w:left w:val="none" w:sz="0" w:space="0" w:color="auto"/>
        <w:bottom w:val="none" w:sz="0" w:space="0" w:color="auto"/>
        <w:right w:val="none" w:sz="0" w:space="0" w:color="auto"/>
      </w:divBdr>
    </w:div>
    <w:div w:id="1806434745">
      <w:bodyDiv w:val="1"/>
      <w:marLeft w:val="0"/>
      <w:marRight w:val="0"/>
      <w:marTop w:val="0"/>
      <w:marBottom w:val="0"/>
      <w:divBdr>
        <w:top w:val="none" w:sz="0" w:space="0" w:color="auto"/>
        <w:left w:val="none" w:sz="0" w:space="0" w:color="auto"/>
        <w:bottom w:val="none" w:sz="0" w:space="0" w:color="auto"/>
        <w:right w:val="none" w:sz="0" w:space="0" w:color="auto"/>
      </w:divBdr>
    </w:div>
    <w:div w:id="181903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BAA3B-0887-452E-B94B-72B657706B9C}">
  <ds:schemaRefs>
    <ds:schemaRef ds:uri="http://schemas.openxmlformats.org/officeDocument/2006/bibliography"/>
  </ds:schemaRefs>
</ds:datastoreItem>
</file>

<file path=customXml/itemProps2.xml><?xml version="1.0" encoding="utf-8"?>
<ds:datastoreItem xmlns:ds="http://schemas.openxmlformats.org/officeDocument/2006/customXml" ds:itemID="{E4B68CA3-4C3D-4BA5-805D-87986F76ECCC}">
  <ds:schemaRefs>
    <ds:schemaRef ds:uri="http://schemas.openxmlformats.org/officeDocument/2006/bibliography"/>
  </ds:schemaRefs>
</ds:datastoreItem>
</file>

<file path=customXml/itemProps3.xml><?xml version="1.0" encoding="utf-8"?>
<ds:datastoreItem xmlns:ds="http://schemas.openxmlformats.org/officeDocument/2006/customXml" ds:itemID="{977C3B88-311D-4B08-B334-6F63B060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3509</Words>
  <Characters>20003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nhattv</dc:creator>
  <cp:lastModifiedBy>DAZPRO Luật sư . Lawyer</cp:lastModifiedBy>
  <cp:revision>4</cp:revision>
  <cp:lastPrinted>2017-04-21T09:41:00Z</cp:lastPrinted>
  <dcterms:created xsi:type="dcterms:W3CDTF">2018-05-02T07:50:00Z</dcterms:created>
  <dcterms:modified xsi:type="dcterms:W3CDTF">2024-11-14T03:38:00Z</dcterms:modified>
</cp:coreProperties>
</file>